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5A" w:rsidRDefault="0010695A" w:rsidP="0010695A">
      <w:pPr>
        <w:spacing w:after="0" w:line="360" w:lineRule="atLeast"/>
        <w:textAlignment w:val="baseline"/>
        <w:outlineLvl w:val="2"/>
        <w:rPr>
          <w:rFonts w:ascii="Times" w:eastAsia="Times New Roman" w:hAnsi="Times" w:cs="Times New Roman"/>
          <w:b/>
          <w:bCs/>
          <w:color w:val="000000"/>
          <w:sz w:val="27"/>
          <w:szCs w:val="27"/>
          <w:lang w:eastAsia="hr-HR"/>
        </w:rPr>
      </w:pPr>
    </w:p>
    <w:p w:rsidR="0010695A" w:rsidRPr="0010695A" w:rsidRDefault="0010695A" w:rsidP="0010695A">
      <w:pPr>
        <w:spacing w:after="0" w:line="360" w:lineRule="atLeast"/>
        <w:textAlignment w:val="baseline"/>
        <w:outlineLvl w:val="2"/>
        <w:rPr>
          <w:rFonts w:ascii="Times" w:eastAsia="Times New Roman" w:hAnsi="Times" w:cs="Times New Roman"/>
          <w:b/>
          <w:bCs/>
          <w:color w:val="000000"/>
          <w:sz w:val="27"/>
          <w:szCs w:val="27"/>
          <w:lang w:eastAsia="hr-HR"/>
        </w:rPr>
      </w:pPr>
      <w:r w:rsidRPr="0010695A">
        <w:rPr>
          <w:rFonts w:ascii="Times" w:eastAsia="Times New Roman" w:hAnsi="Times" w:cs="Times New Roman"/>
          <w:b/>
          <w:bCs/>
          <w:color w:val="000000"/>
          <w:sz w:val="27"/>
          <w:szCs w:val="27"/>
          <w:lang w:eastAsia="hr-HR"/>
        </w:rPr>
        <w:t xml:space="preserve">NN 34/2014 (18.3.2014.), </w:t>
      </w:r>
      <w:bookmarkStart w:id="0" w:name="_GoBack"/>
      <w:r w:rsidRPr="0010695A">
        <w:rPr>
          <w:rFonts w:ascii="Times" w:eastAsia="Times New Roman" w:hAnsi="Times" w:cs="Times New Roman"/>
          <w:b/>
          <w:bCs/>
          <w:color w:val="000000"/>
          <w:sz w:val="27"/>
          <w:szCs w:val="27"/>
          <w:lang w:eastAsia="hr-HR"/>
        </w:rPr>
        <w:t>Pravilnik o tjednim radnim obvezama učitelja i stručnih suradnika u osnovnoj školi</w:t>
      </w:r>
    </w:p>
    <w:bookmarkEnd w:id="0"/>
    <w:p w:rsidR="0010695A" w:rsidRPr="0010695A" w:rsidRDefault="0010695A" w:rsidP="0010695A">
      <w:pPr>
        <w:spacing w:after="225" w:line="240" w:lineRule="auto"/>
        <w:jc w:val="center"/>
        <w:textAlignment w:val="baseline"/>
        <w:rPr>
          <w:rFonts w:ascii="Minion Pro" w:eastAsia="Times New Roman" w:hAnsi="Minion Pro" w:cs="Times New Roman"/>
          <w:b/>
          <w:bCs/>
          <w:color w:val="000000"/>
          <w:sz w:val="40"/>
          <w:szCs w:val="40"/>
          <w:lang w:eastAsia="hr-HR"/>
        </w:rPr>
      </w:pPr>
      <w:r w:rsidRPr="0010695A">
        <w:rPr>
          <w:rFonts w:ascii="Minion Pro" w:eastAsia="Times New Roman" w:hAnsi="Minion Pro" w:cs="Times New Roman"/>
          <w:b/>
          <w:bCs/>
          <w:color w:val="000000"/>
          <w:sz w:val="40"/>
          <w:szCs w:val="40"/>
          <w:lang w:eastAsia="hr-HR"/>
        </w:rPr>
        <w:t>MINISTARSTVO ZNANOSTI, OBRAZOVANJA I SPORTA</w:t>
      </w:r>
    </w:p>
    <w:p w:rsidR="0010695A" w:rsidRPr="0010695A" w:rsidRDefault="0010695A" w:rsidP="0010695A">
      <w:pPr>
        <w:spacing w:after="225" w:line="240" w:lineRule="auto"/>
        <w:jc w:val="right"/>
        <w:textAlignment w:val="baseline"/>
        <w:rPr>
          <w:rFonts w:ascii="Minion Pro" w:eastAsia="Times New Roman" w:hAnsi="Minion Pro" w:cs="Times New Roman"/>
          <w:b/>
          <w:bCs/>
          <w:color w:val="000000"/>
          <w:sz w:val="26"/>
          <w:szCs w:val="26"/>
          <w:lang w:eastAsia="hr-HR"/>
        </w:rPr>
      </w:pPr>
      <w:r w:rsidRPr="0010695A">
        <w:rPr>
          <w:rFonts w:ascii="Minion Pro" w:eastAsia="Times New Roman" w:hAnsi="Minion Pro" w:cs="Times New Roman"/>
          <w:b/>
          <w:bCs/>
          <w:color w:val="000000"/>
          <w:sz w:val="26"/>
          <w:szCs w:val="26"/>
          <w:lang w:eastAsia="hr-HR"/>
        </w:rPr>
        <w:t>613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Na temelju članka 104. stavka 7. Zakona o odgoju i obrazovanju u osnovnoj i srednjoj školi (»Narodne novine«, broj 87/08., 86/09., 92/10., 105/10. – </w:t>
      </w:r>
      <w:proofErr w:type="spellStart"/>
      <w:r w:rsidRPr="0010695A">
        <w:rPr>
          <w:rFonts w:ascii="Minion Pro" w:eastAsia="Times New Roman" w:hAnsi="Minion Pro" w:cs="Times New Roman"/>
          <w:color w:val="000000"/>
          <w:sz w:val="24"/>
          <w:szCs w:val="24"/>
          <w:lang w:eastAsia="hr-HR"/>
        </w:rPr>
        <w:t>ispr</w:t>
      </w:r>
      <w:proofErr w:type="spellEnd"/>
      <w:r w:rsidRPr="0010695A">
        <w:rPr>
          <w:rFonts w:ascii="Minion Pro" w:eastAsia="Times New Roman" w:hAnsi="Minion Pro" w:cs="Times New Roman"/>
          <w:color w:val="000000"/>
          <w:sz w:val="24"/>
          <w:szCs w:val="24"/>
          <w:lang w:eastAsia="hr-HR"/>
        </w:rPr>
        <w:t>., 90/11., 16/12., 86/12. i 94/13.) ministar znanosti, obrazovanja i sporta donosi</w:t>
      </w:r>
    </w:p>
    <w:p w:rsidR="0010695A" w:rsidRPr="0010695A" w:rsidRDefault="0010695A" w:rsidP="0010695A">
      <w:pPr>
        <w:spacing w:after="225" w:line="240" w:lineRule="auto"/>
        <w:jc w:val="center"/>
        <w:textAlignment w:val="baseline"/>
        <w:rPr>
          <w:rFonts w:ascii="Minion Pro" w:eastAsia="Times New Roman" w:hAnsi="Minion Pro" w:cs="Times New Roman"/>
          <w:b/>
          <w:bCs/>
          <w:color w:val="000000"/>
          <w:sz w:val="36"/>
          <w:szCs w:val="36"/>
          <w:lang w:eastAsia="hr-HR"/>
        </w:rPr>
      </w:pPr>
      <w:r w:rsidRPr="0010695A">
        <w:rPr>
          <w:rFonts w:ascii="Minion Pro" w:eastAsia="Times New Roman" w:hAnsi="Minion Pro" w:cs="Times New Roman"/>
          <w:b/>
          <w:bCs/>
          <w:color w:val="000000"/>
          <w:sz w:val="36"/>
          <w:szCs w:val="36"/>
          <w:lang w:eastAsia="hr-HR"/>
        </w:rPr>
        <w:t>PRAVILNIK</w:t>
      </w:r>
    </w:p>
    <w:p w:rsidR="0010695A" w:rsidRPr="0010695A" w:rsidRDefault="0010695A" w:rsidP="0010695A">
      <w:pPr>
        <w:spacing w:after="225" w:line="240" w:lineRule="auto"/>
        <w:jc w:val="center"/>
        <w:textAlignment w:val="baseline"/>
        <w:rPr>
          <w:rFonts w:ascii="Minion Pro" w:eastAsia="Times New Roman" w:hAnsi="Minion Pro" w:cs="Times New Roman"/>
          <w:b/>
          <w:bCs/>
          <w:color w:val="000000"/>
          <w:sz w:val="28"/>
          <w:szCs w:val="28"/>
          <w:lang w:eastAsia="hr-HR"/>
        </w:rPr>
      </w:pPr>
      <w:r w:rsidRPr="0010695A">
        <w:rPr>
          <w:rFonts w:ascii="Minion Pro" w:eastAsia="Times New Roman" w:hAnsi="Minion Pro" w:cs="Times New Roman"/>
          <w:b/>
          <w:bCs/>
          <w:color w:val="000000"/>
          <w:sz w:val="28"/>
          <w:szCs w:val="28"/>
          <w:lang w:eastAsia="hr-HR"/>
        </w:rPr>
        <w:t>O TJEDNIM RADNIM OBVEZAMA UČITELJA I STRUČNIH SURADNIKA U OSNOVNOJ ŠKOLI</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I. OPĆE ODREDBE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Ovim se Pravilnikom utvrđuju tjedne radne obveze učitelja i stručnih suradnika u osnovnoj školi (u daljnjem tekstu: Škola).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Izrazi koji se u ovom Pravilniku koriste za osobe u muškom rodu su neutralni i odnose se na muške i ženske osobe.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Pojmovi koji se koriste u ovom Pravilniku:</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a) </w:t>
      </w:r>
      <w:r w:rsidRPr="0010695A">
        <w:rPr>
          <w:rFonts w:ascii="Minion Pro" w:eastAsia="Times New Roman" w:hAnsi="Minion Pro" w:cs="Times New Roman"/>
          <w:i/>
          <w:iCs/>
          <w:color w:val="000000"/>
          <w:sz w:val="24"/>
          <w:szCs w:val="24"/>
          <w:bdr w:val="none" w:sz="0" w:space="0" w:color="auto" w:frame="1"/>
          <w:lang w:eastAsia="hr-HR"/>
        </w:rPr>
        <w:t>Neposredni odgojno-obrazovni rad</w:t>
      </w:r>
      <w:r w:rsidRPr="0010695A">
        <w:rPr>
          <w:rFonts w:ascii="Minion Pro" w:eastAsia="Times New Roman" w:hAnsi="Minion Pro" w:cs="Times New Roman"/>
          <w:color w:val="000000"/>
          <w:sz w:val="24"/>
          <w:szCs w:val="24"/>
          <w:lang w:eastAsia="hr-HR"/>
        </w:rPr>
        <w:t xml:space="preserve"> čine redovita nastava, izborna nastava, dopunska nastava i dodatni rad, izvannastavne aktivnosti i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b) </w:t>
      </w:r>
      <w:r w:rsidRPr="0010695A">
        <w:rPr>
          <w:rFonts w:ascii="Minion Pro" w:eastAsia="Times New Roman" w:hAnsi="Minion Pro" w:cs="Times New Roman"/>
          <w:i/>
          <w:iCs/>
          <w:color w:val="000000"/>
          <w:sz w:val="24"/>
          <w:szCs w:val="24"/>
          <w:bdr w:val="none" w:sz="0" w:space="0" w:color="auto" w:frame="1"/>
          <w:lang w:eastAsia="hr-HR"/>
        </w:rPr>
        <w:t>Radne obveze</w:t>
      </w:r>
      <w:r w:rsidRPr="0010695A">
        <w:rPr>
          <w:rFonts w:ascii="Minion Pro" w:eastAsia="Times New Roman" w:hAnsi="Minion Pro" w:cs="Times New Roman"/>
          <w:color w:val="000000"/>
          <w:sz w:val="24"/>
          <w:szCs w:val="24"/>
          <w:lang w:eastAsia="hr-HR"/>
        </w:rPr>
        <w:t> su poslovi i vrijeme rada iskazano u satima rada učitelja i/ili stručnog suradnika.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c)</w:t>
      </w:r>
      <w:r w:rsidRPr="0010695A">
        <w:rPr>
          <w:rFonts w:ascii="Minion Pro" w:eastAsia="Times New Roman" w:hAnsi="Minion Pro" w:cs="Times New Roman"/>
          <w:i/>
          <w:iCs/>
          <w:color w:val="000000"/>
          <w:sz w:val="24"/>
          <w:szCs w:val="24"/>
          <w:bdr w:val="none" w:sz="0" w:space="0" w:color="auto" w:frame="1"/>
          <w:lang w:eastAsia="hr-HR"/>
        </w:rPr>
        <w:t> Redovita nastava</w:t>
      </w:r>
      <w:r w:rsidRPr="0010695A">
        <w:rPr>
          <w:rFonts w:ascii="Minion Pro" w:eastAsia="Times New Roman" w:hAnsi="Minion Pro" w:cs="Times New Roman"/>
          <w:color w:val="000000"/>
          <w:sz w:val="24"/>
          <w:szCs w:val="24"/>
          <w:lang w:eastAsia="hr-HR"/>
        </w:rPr>
        <w:t> je nastava obveznih predmeta utvrđenih nastavnim planom i programom. Redovita nastava osnovica je za određivanje radnog vremena učitelja.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d) </w:t>
      </w:r>
      <w:r w:rsidRPr="0010695A">
        <w:rPr>
          <w:rFonts w:ascii="Minion Pro" w:eastAsia="Times New Roman" w:hAnsi="Minion Pro" w:cs="Times New Roman"/>
          <w:i/>
          <w:iCs/>
          <w:color w:val="000000"/>
          <w:sz w:val="24"/>
          <w:szCs w:val="24"/>
          <w:bdr w:val="none" w:sz="0" w:space="0" w:color="auto" w:frame="1"/>
          <w:lang w:eastAsia="hr-HR"/>
        </w:rPr>
        <w:t>Izborna nastava</w:t>
      </w:r>
      <w:r w:rsidRPr="0010695A">
        <w:rPr>
          <w:rFonts w:ascii="Minion Pro" w:eastAsia="Times New Roman" w:hAnsi="Minion Pro" w:cs="Times New Roman"/>
          <w:color w:val="000000"/>
          <w:sz w:val="24"/>
          <w:szCs w:val="24"/>
          <w:lang w:eastAsia="hr-HR"/>
        </w:rPr>
        <w:t> je nastava u razrednom odjelu ili odgojno-obrazovnoj skupini nastavnog programa predmeta utvrđenih nastavnim planom i programom. Izborna nastava stranog jezika, informatike i vjeronauka ili drugih izbornih predmeta za koje je nastavni plan i program donio ministar nadležan za poslove obrazovanja (u daljnjem tekstu: Ministar), a koja se može provoditi u osnovnoj školi, osnovica je za određivanje radnog vremena učitelja koji je u cijelosti ili jednim dijelom za nju zadužen.</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e)</w:t>
      </w:r>
      <w:r w:rsidRPr="0010695A">
        <w:rPr>
          <w:rFonts w:ascii="Minion Pro" w:eastAsia="Times New Roman" w:hAnsi="Minion Pro" w:cs="Times New Roman"/>
          <w:i/>
          <w:iCs/>
          <w:color w:val="000000"/>
          <w:sz w:val="24"/>
          <w:szCs w:val="24"/>
          <w:bdr w:val="none" w:sz="0" w:space="0" w:color="auto" w:frame="1"/>
          <w:lang w:eastAsia="hr-HR"/>
        </w:rPr>
        <w:t> Produženi boravak</w:t>
      </w:r>
      <w:r w:rsidRPr="0010695A">
        <w:rPr>
          <w:rFonts w:ascii="Minion Pro" w:eastAsia="Times New Roman" w:hAnsi="Minion Pro" w:cs="Times New Roman"/>
          <w:color w:val="000000"/>
          <w:sz w:val="24"/>
          <w:szCs w:val="24"/>
          <w:lang w:eastAsia="hr-HR"/>
        </w:rPr>
        <w:t> je organizirani boravak djece u školi nakon nastave.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f) </w:t>
      </w:r>
      <w:r w:rsidRPr="0010695A">
        <w:rPr>
          <w:rFonts w:ascii="Minion Pro" w:eastAsia="Times New Roman" w:hAnsi="Minion Pro" w:cs="Times New Roman"/>
          <w:i/>
          <w:iCs/>
          <w:color w:val="000000"/>
          <w:sz w:val="24"/>
          <w:szCs w:val="24"/>
          <w:bdr w:val="none" w:sz="0" w:space="0" w:color="auto" w:frame="1"/>
          <w:lang w:eastAsia="hr-HR"/>
        </w:rPr>
        <w:t>Produženi stručni postupak </w:t>
      </w:r>
      <w:r w:rsidRPr="0010695A">
        <w:rPr>
          <w:rFonts w:ascii="Minion Pro" w:eastAsia="Times New Roman" w:hAnsi="Minion Pro" w:cs="Times New Roman"/>
          <w:color w:val="000000"/>
          <w:sz w:val="24"/>
          <w:szCs w:val="24"/>
          <w:lang w:eastAsia="hr-HR"/>
        </w:rPr>
        <w:t>je jedan od dodatnih odgojno-obrazovnih i rehabilitacijskih programa za učenike s teškoćama koji se organizira u posebnim odgojno-obrazovnim grupama prije i/ili nakon redovite nastave u redovitoj ili posebnoj odgojno-obrazovnoj ustanovi.</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g) </w:t>
      </w:r>
      <w:r w:rsidRPr="0010695A">
        <w:rPr>
          <w:rFonts w:ascii="Minion Pro" w:eastAsia="Times New Roman" w:hAnsi="Minion Pro" w:cs="Times New Roman"/>
          <w:i/>
          <w:iCs/>
          <w:color w:val="000000"/>
          <w:sz w:val="24"/>
          <w:szCs w:val="24"/>
          <w:bdr w:val="none" w:sz="0" w:space="0" w:color="auto" w:frame="1"/>
          <w:lang w:eastAsia="hr-HR"/>
        </w:rPr>
        <w:t>Dopunska nastava</w:t>
      </w:r>
      <w:r w:rsidRPr="0010695A">
        <w:rPr>
          <w:rFonts w:ascii="Minion Pro" w:eastAsia="Times New Roman" w:hAnsi="Minion Pro" w:cs="Times New Roman"/>
          <w:color w:val="000000"/>
          <w:sz w:val="24"/>
          <w:szCs w:val="24"/>
          <w:lang w:eastAsia="hr-HR"/>
        </w:rPr>
        <w:t xml:space="preserve"> je posebni odgojno-obrazovni program namijenjen učenicima koji ne prate redoviti nastavni program s očekivanom razinom uspjeha. Može se organizirati za sve nastavne predmete izuzevši Likovnu, Glazbenu, Tehničku i Tjelesnu i zdravstvenu kulturu te </w:t>
      </w:r>
      <w:r w:rsidRPr="0010695A">
        <w:rPr>
          <w:rFonts w:ascii="Minion Pro" w:eastAsia="Times New Roman" w:hAnsi="Minion Pro" w:cs="Times New Roman"/>
          <w:color w:val="000000"/>
          <w:sz w:val="24"/>
          <w:szCs w:val="24"/>
          <w:lang w:eastAsia="hr-HR"/>
        </w:rPr>
        <w:lastRenderedPageBreak/>
        <w:t>izborne predmete. Dopunska nastava je i oblik nastave namijenjen učenicima koji imaju pravo na školovanje u Republici Hrvatskoj, a ne znaju ili nedostatno poznaju hrvatski jezik.</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h) </w:t>
      </w:r>
      <w:r w:rsidRPr="0010695A">
        <w:rPr>
          <w:rFonts w:ascii="Minion Pro" w:eastAsia="Times New Roman" w:hAnsi="Minion Pro" w:cs="Times New Roman"/>
          <w:i/>
          <w:iCs/>
          <w:color w:val="000000"/>
          <w:sz w:val="24"/>
          <w:szCs w:val="24"/>
          <w:bdr w:val="none" w:sz="0" w:space="0" w:color="auto" w:frame="1"/>
          <w:lang w:eastAsia="hr-HR"/>
        </w:rPr>
        <w:t>Dodatni rad </w:t>
      </w:r>
      <w:r w:rsidRPr="0010695A">
        <w:rPr>
          <w:rFonts w:ascii="Minion Pro" w:eastAsia="Times New Roman" w:hAnsi="Minion Pro" w:cs="Times New Roman"/>
          <w:color w:val="000000"/>
          <w:sz w:val="24"/>
          <w:szCs w:val="24"/>
          <w:lang w:eastAsia="hr-HR"/>
        </w:rPr>
        <w:t>je poseban oblik nastave namijenjene darovitim učenicima koji u određenom nastavnom predmetu ostvaruju natprosječne rezultate ili pokazuju poseban interes za određeni nastavni predmet te je škola dužna organizirati dodatni rad u koji se učenik uključuje na temelju vlastite odluke.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i) </w:t>
      </w:r>
      <w:r w:rsidRPr="0010695A">
        <w:rPr>
          <w:rFonts w:ascii="Minion Pro" w:eastAsia="Times New Roman" w:hAnsi="Minion Pro" w:cs="Times New Roman"/>
          <w:i/>
          <w:iCs/>
          <w:color w:val="000000"/>
          <w:sz w:val="24"/>
          <w:szCs w:val="24"/>
          <w:bdr w:val="none" w:sz="0" w:space="0" w:color="auto" w:frame="1"/>
          <w:lang w:eastAsia="hr-HR"/>
        </w:rPr>
        <w:t>Izvannastavne aktivnosti</w:t>
      </w:r>
      <w:r w:rsidRPr="0010695A">
        <w:rPr>
          <w:rFonts w:ascii="Minion Pro" w:eastAsia="Times New Roman" w:hAnsi="Minion Pro" w:cs="Times New Roman"/>
          <w:color w:val="000000"/>
          <w:sz w:val="24"/>
          <w:szCs w:val="24"/>
          <w:lang w:eastAsia="hr-HR"/>
        </w:rPr>
        <w:t> su aktivnosti koje se u školi izvode s učenicima u odgojno-obrazovnim skupinama radi zadovoljavanja njihovih potreba i interesa.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j) </w:t>
      </w:r>
      <w:r w:rsidRPr="0010695A">
        <w:rPr>
          <w:rFonts w:ascii="Minion Pro" w:eastAsia="Times New Roman" w:hAnsi="Minion Pro" w:cs="Times New Roman"/>
          <w:i/>
          <w:iCs/>
          <w:color w:val="000000"/>
          <w:sz w:val="24"/>
          <w:szCs w:val="24"/>
          <w:bdr w:val="none" w:sz="0" w:space="0" w:color="auto" w:frame="1"/>
          <w:lang w:eastAsia="hr-HR"/>
        </w:rPr>
        <w:t>Edukacijsko-rehabilitacijski program</w:t>
      </w:r>
      <w:r w:rsidRPr="0010695A">
        <w:rPr>
          <w:rFonts w:ascii="Minion Pro" w:eastAsia="Times New Roman" w:hAnsi="Minion Pro" w:cs="Times New Roman"/>
          <w:color w:val="000000"/>
          <w:sz w:val="24"/>
          <w:szCs w:val="24"/>
          <w:lang w:eastAsia="hr-HR"/>
        </w:rPr>
        <w:t> je poseban oblik rada s učenicima s teškoćama koji se provode s ciljem podizanja razine sposobnosti i vještina učenika na onim područjima na kojima postoje ograničenja koja smanjuju učenikova postignuća u nastavi i zahtijevaju dodatne rehabilitacijske programe kao što su perceptivno-motorička stimulacija, strategije samostalnog učenja, terapijske tehnike i sl. Zasnivaju se na praćenju učenika i procijeni potreba učenika.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II. POSLOVI UČITELJA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Učitelji u školi izvode nastavu i druge oblike neposrednoga odgojno-obrazovnog rada s učenicima, vode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obavljaju ostale poslove koji proizlaze iz naravi i količine odgojno-obrazovnog rada s učenicima, aktivnosti i poslove iz Nastavnog plana i programa, godišnjeg plana i programa, školskog kurikuluma i drugih zakona te posebne poslove koji proizlaze iz ustroja rada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Poslove iz stavka 1. ovoga članka obavljaju i učitelji – stručnjaci edukacijsko-rehabilitacijskog profila koji neposredni odgojno-obrazovni rad izvode s učenicima s teškoćama u razvoju prema posebnim nastavnim planovima i programima.</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Neposredni odgojno-obrazovni rad</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Neposrednim odgojno-obrazovnim radom učitelja s učenicima smatra se svaki rad koji učitelj obavlja s učenicima, a koji je planiran nacionalnim kurikulumom, nastavnim planom i programom ili predmetnim kurikulumom, a dio je godišnjeg plana i programa, odnosno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Neposrednim odgojno-obrazovnim radom smatraju se i ostale aktivnosti koje učitelji ostvaruju s učenicima, a određene su drugim propisima.</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proofErr w:type="spellStart"/>
      <w:r w:rsidRPr="0010695A">
        <w:rPr>
          <w:rFonts w:ascii="Minion Pro" w:eastAsia="Times New Roman" w:hAnsi="Minion Pro" w:cs="Times New Roman"/>
          <w:i/>
          <w:iCs/>
          <w:color w:val="000000"/>
          <w:sz w:val="26"/>
          <w:szCs w:val="26"/>
          <w:lang w:eastAsia="hr-HR"/>
        </w:rPr>
        <w:t>Razredništvo</w:t>
      </w:r>
      <w:proofErr w:type="spellEnd"/>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xml:space="preserve"> je skup poslova učitelja – razrednika na izvedbi odgojno-obrazovnog plana i programa rada razrednog odjela.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xml:space="preserve"> se ostvaruje u neposrednom odgojno-obrazovnom radu s učenicima, posrednom radu roditeljima/starateljima/skrbnicima (u daljem tekstu: roditeljima), stručnim suradnicima i učiteljima razrednog vijeća i u ostalim poslovima koji proizlaze iz neposredno odgojno-obrazovnog rada.</w:t>
      </w:r>
    </w:p>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(3) Vođenje razrednog odjela je skup poslova od četiri sata tjedno od kojih su dva sata poslovi u neposrednome odgojno-obrazovnome radu s učenicima, a dva sata ostali poslovi vođenja razrednog odjela.</w:t>
      </w:r>
    </w:p>
    <w:tbl>
      <w:tblPr>
        <w:tblW w:w="0" w:type="auto"/>
        <w:tblCellSpacing w:w="15" w:type="dxa"/>
        <w:tblCellMar>
          <w:left w:w="0" w:type="dxa"/>
          <w:right w:w="0" w:type="dxa"/>
        </w:tblCellMar>
        <w:tblLook w:val="04A0" w:firstRow="1" w:lastRow="0" w:firstColumn="1" w:lastColumn="0" w:noHBand="0" w:noVBand="1"/>
      </w:tblPr>
      <w:tblGrid>
        <w:gridCol w:w="4633"/>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Neposredni odgojno-obrazovni rad razrednika uključuje:</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sat razrednika i sat ostalih aktivnosti s učenicima</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Poslovi koji proizlaze iz naravi posla razrednika su:</w:t>
            </w:r>
          </w:p>
        </w:tc>
      </w:tr>
    </w:tbl>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održavanje informacija za roditelje,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ostali oblici suradnje i aktivnosti s roditeljima,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organizacija i vođenje roditeljskih sastanaka,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redovito obavještavanje roditelja o postignućima i napredovanju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planiranje i programiranje te provedba plana i programa rada razrednog odjela,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 upis podataka o učenicima u upisnik učenika </w:t>
      </w:r>
      <w:proofErr w:type="spellStart"/>
      <w:r w:rsidRPr="0010695A">
        <w:rPr>
          <w:rFonts w:ascii="Minion Pro" w:eastAsia="Times New Roman" w:hAnsi="Minion Pro" w:cs="Times New Roman"/>
          <w:color w:val="000000"/>
          <w:sz w:val="24"/>
          <w:szCs w:val="24"/>
          <w:lang w:eastAsia="hr-HR"/>
        </w:rPr>
        <w:t>eMatice</w:t>
      </w:r>
      <w:proofErr w:type="spellEnd"/>
      <w:r w:rsidRPr="0010695A">
        <w:rPr>
          <w:rFonts w:ascii="Minion Pro" w:eastAsia="Times New Roman" w:hAnsi="Minion Pro" w:cs="Times New Roman"/>
          <w:color w:val="000000"/>
          <w:sz w:val="24"/>
          <w:szCs w:val="24"/>
          <w:lang w:eastAsia="hr-HR"/>
        </w:rPr>
        <w:t>,</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vođenje pedagoške razredne dokumentacije,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tjedna analiza i planiranje odgojno-obrazovnog rada u razrednom odjelu Razrednog vijeća i stručnih suradnika,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poslovi vezani za upis djece u prvi razred osnovne škole ili prvi razred srednje škole te prijelaz iz IV. u V. razred,</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izrada godišnjeg plana sata razrednika,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priprema i vođenje sjednica Razrednog vijeća,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briga o učeničkoj prehrani, zdravstvenoj i socijalnoj skrbi učenika te o izvršavanju učeničkih obveza,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drugi poslovi vezani uz realizaciju godišnjeg plana i programa i školskog kurikuluma.</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Ostali poslovi učitelja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5.</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Ostali poslovi koji proizlaze iz naravi i količine neposrednog odgojno-obrazovnog rada s učenicima su: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1.1) Ostali poslovi u tjednima nastave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i/>
          <w:iCs/>
          <w:color w:val="000000"/>
          <w:sz w:val="24"/>
          <w:szCs w:val="24"/>
          <w:bdr w:val="none" w:sz="0" w:space="0" w:color="auto" w:frame="1"/>
          <w:lang w:eastAsia="hr-HR"/>
        </w:rPr>
        <w:t>a) Redoviti tjedni poslovi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pripreme za neposredni odgojno-obrazovni rad s učenicima,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izradba pisanih dnevnih priprema i tjednih ili mjesečnih izvedbenih programa,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ispravci i analiza pisanih radova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suradnja s roditeljima,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suradnja sa stručnim suradnicima,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dežurstva,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briga o izvršavanju učeničkih obveza,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i/>
          <w:iCs/>
          <w:color w:val="000000"/>
          <w:sz w:val="24"/>
          <w:szCs w:val="24"/>
          <w:bdr w:val="none" w:sz="0" w:space="0" w:color="auto" w:frame="1"/>
          <w:lang w:eastAsia="hr-HR"/>
        </w:rPr>
        <w:t>b) Godišnji poslovi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provođenje popravnih, razlikovnih, predmetnih i razrednih ispita,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izrada programa i provedba školskih izleta, ekskurzija i drugih aktivnosti izvan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poslovi vezani uz početak i završetak školske godine,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stručno osposobljavanje i usavršavanje,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na sjednicama te u radu stručnih tijela, povjerenstava i stručnih aktiva u i/ili izvan škole kao što je vođenje županijskog stručnog vijeća ili stručnog povjerenstva za utvrđivanje psihofizičkog stanja djeteta pri uredu državne uprave u županiji ili Ministarstvu,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organizacija školskih natjecanja,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pripremanje učenika, provedba školskih natjecanja i sudjelovanje s učenicima na natjecanjima ili smotrama izvan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briga o zbirkama u kabinetima, nastavnim sredstvima i pomagalima te o uređenju učionica i radnih prostora kao poticajnog okruženja za učenje i poučavanje,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provedbi programa profesionalnoga informiranja i usmjeravanja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organizacija kulturne i javne djelatnosti škole utvrđene u školskom kurikulumu te sudjelovanje u istoj,</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uređivanje mrežnih stranica škole i pripremanje web-sadržaja,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administrativni poslovi informatičke podrške vezano uz elektroničke baze podataka,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 koordiniranje provedbe </w:t>
      </w:r>
      <w:proofErr w:type="spellStart"/>
      <w:r w:rsidRPr="0010695A">
        <w:rPr>
          <w:rFonts w:ascii="Minion Pro" w:eastAsia="Times New Roman" w:hAnsi="Minion Pro" w:cs="Times New Roman"/>
          <w:color w:val="000000"/>
          <w:sz w:val="24"/>
          <w:szCs w:val="24"/>
          <w:lang w:eastAsia="hr-HR"/>
        </w:rPr>
        <w:t>međupredmetnih</w:t>
      </w:r>
      <w:proofErr w:type="spellEnd"/>
      <w:r w:rsidRPr="0010695A">
        <w:rPr>
          <w:rFonts w:ascii="Minion Pro" w:eastAsia="Times New Roman" w:hAnsi="Minion Pro" w:cs="Times New Roman"/>
          <w:color w:val="000000"/>
          <w:sz w:val="24"/>
          <w:szCs w:val="24"/>
          <w:lang w:eastAsia="hr-HR"/>
        </w:rPr>
        <w:t xml:space="preserve"> i/ili interdisciplinarnih sadržaja i/ili modula,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i pomoć u provođenju školskih, međunarodnih i drugih projekata,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i pomoć u izradi školskog lista,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1.2) Ostali poslovi tijekom školske godine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izrada godišnjeg plana i programa za redovitu i izbornu nastavu,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sudjelovanje u izradi godišnjeg plana i programa škole i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izrada individualnog plana stručnog usavršavanja,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provođenje popravnih, razlikovnih, predmetnih i razrednih ispita,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na sjednicama te u radu stručnih tijela, povjerenstava i stručnih aktiva,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stručno osposobljavanje i/ili usavršavanje,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drugi poslovi po nalogu ravnatelja vezano uz realizaciju godišnjega plana i programa te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Poslovi člana radničkog vijeća i drugi poslovi temeljem posebnih zakona.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Učitelji predmetne nastave, zadužuju se pojedinačnim ostalim poslovima iz podstavka 1.1. a i b. i podstavka 1.2, razmjerno ukupnoj količini ostalih poslova utvrđenih rješenjem o tjednom i godišnjem zaduženju.</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Posebni poslovi</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6.</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Učitelji mogu obavljati i posebne poslove koji proizlaze iz ustroja rada škole.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w:t>
      </w:r>
      <w:r w:rsidRPr="0010695A">
        <w:rPr>
          <w:rFonts w:ascii="Minion Pro" w:eastAsia="Times New Roman" w:hAnsi="Minion Pro" w:cs="Times New Roman"/>
          <w:i/>
          <w:iCs/>
          <w:color w:val="000000"/>
          <w:sz w:val="24"/>
          <w:szCs w:val="24"/>
          <w:bdr w:val="none" w:sz="0" w:space="0" w:color="auto" w:frame="1"/>
          <w:lang w:eastAsia="hr-HR"/>
        </w:rPr>
        <w:t> Posebni poslovi </w:t>
      </w:r>
      <w:r w:rsidRPr="0010695A">
        <w:rPr>
          <w:rFonts w:ascii="Minion Pro" w:eastAsia="Times New Roman" w:hAnsi="Minion Pro" w:cs="Times New Roman"/>
          <w:color w:val="000000"/>
          <w:sz w:val="24"/>
          <w:szCs w:val="24"/>
          <w:lang w:eastAsia="hr-HR"/>
        </w:rPr>
        <w:t>koji proizlaze iz ustroja rada škole su:</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a) </w:t>
      </w:r>
      <w:r w:rsidRPr="0010695A">
        <w:rPr>
          <w:rFonts w:ascii="Minion Pro" w:eastAsia="Times New Roman" w:hAnsi="Minion Pro" w:cs="Times New Roman"/>
          <w:i/>
          <w:iCs/>
          <w:color w:val="000000"/>
          <w:sz w:val="24"/>
          <w:szCs w:val="24"/>
          <w:bdr w:val="none" w:sz="0" w:space="0" w:color="auto" w:frame="1"/>
          <w:lang w:eastAsia="hr-HR"/>
        </w:rPr>
        <w:t xml:space="preserve">poslovi </w:t>
      </w:r>
      <w:proofErr w:type="spellStart"/>
      <w:r w:rsidRPr="0010695A">
        <w:rPr>
          <w:rFonts w:ascii="Minion Pro" w:eastAsia="Times New Roman" w:hAnsi="Minion Pro" w:cs="Times New Roman"/>
          <w:i/>
          <w:iCs/>
          <w:color w:val="000000"/>
          <w:sz w:val="24"/>
          <w:szCs w:val="24"/>
          <w:bdr w:val="none" w:sz="0" w:space="0" w:color="auto" w:frame="1"/>
          <w:lang w:eastAsia="hr-HR"/>
        </w:rPr>
        <w:t>satničara</w:t>
      </w:r>
      <w:proofErr w:type="spellEnd"/>
      <w:r w:rsidRPr="0010695A">
        <w:rPr>
          <w:rFonts w:ascii="Minion Pro" w:eastAsia="Times New Roman" w:hAnsi="Minion Pro" w:cs="Times New Roman"/>
          <w:color w:val="000000"/>
          <w:sz w:val="24"/>
          <w:szCs w:val="24"/>
          <w:lang w:eastAsia="hr-HR"/>
        </w:rPr>
        <w:t xml:space="preserve"> obuhvaćaju izradbu rasporeda sati rada s razrednim odjelima i odgojno-obrazovnim skupinama, rasporeda uporabe učionica i drugih radnih prostora, rasporeda dežurstava učitelja te unos podataka u evidenciju odgojno-obrazovnog rada </w:t>
      </w:r>
      <w:proofErr w:type="spellStart"/>
      <w:r w:rsidRPr="0010695A">
        <w:rPr>
          <w:rFonts w:ascii="Minion Pro" w:eastAsia="Times New Roman" w:hAnsi="Minion Pro" w:cs="Times New Roman"/>
          <w:color w:val="000000"/>
          <w:sz w:val="24"/>
          <w:szCs w:val="24"/>
          <w:lang w:eastAsia="hr-HR"/>
        </w:rPr>
        <w:t>eMatice</w:t>
      </w:r>
      <w:proofErr w:type="spellEnd"/>
      <w:r w:rsidRPr="0010695A">
        <w:rPr>
          <w:rFonts w:ascii="Minion Pro" w:eastAsia="Times New Roman" w:hAnsi="Minion Pro" w:cs="Times New Roman"/>
          <w:color w:val="000000"/>
          <w:sz w:val="24"/>
          <w:szCs w:val="24"/>
          <w:lang w:eastAsia="hr-HR"/>
        </w:rPr>
        <w:t>;</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b) </w:t>
      </w:r>
      <w:r w:rsidRPr="0010695A">
        <w:rPr>
          <w:rFonts w:ascii="Minion Pro" w:eastAsia="Times New Roman" w:hAnsi="Minion Pro" w:cs="Times New Roman"/>
          <w:i/>
          <w:iCs/>
          <w:color w:val="000000"/>
          <w:sz w:val="24"/>
          <w:szCs w:val="24"/>
          <w:bdr w:val="none" w:sz="0" w:space="0" w:color="auto" w:frame="1"/>
          <w:lang w:eastAsia="hr-HR"/>
        </w:rPr>
        <w:t>poslovi voditelja smjene </w:t>
      </w:r>
      <w:r w:rsidRPr="0010695A">
        <w:rPr>
          <w:rFonts w:ascii="Minion Pro" w:eastAsia="Times New Roman" w:hAnsi="Minion Pro" w:cs="Times New Roman"/>
          <w:color w:val="000000"/>
          <w:sz w:val="24"/>
          <w:szCs w:val="24"/>
          <w:lang w:eastAsia="hr-HR"/>
        </w:rPr>
        <w:t>obuhvaćaju praćenje rada smjena, poslovi organizacije zamjena učitelja te drugi poslovi vezani uz dnevni i tjedni rad po rasporedima;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c)</w:t>
      </w:r>
      <w:r w:rsidRPr="0010695A">
        <w:rPr>
          <w:rFonts w:ascii="Minion Pro" w:eastAsia="Times New Roman" w:hAnsi="Minion Pro" w:cs="Times New Roman"/>
          <w:i/>
          <w:iCs/>
          <w:color w:val="000000"/>
          <w:sz w:val="24"/>
          <w:szCs w:val="24"/>
          <w:bdr w:val="none" w:sz="0" w:space="0" w:color="auto" w:frame="1"/>
          <w:lang w:eastAsia="hr-HR"/>
        </w:rPr>
        <w:t> poslovi voditelja područne škole/odjela </w:t>
      </w:r>
      <w:r w:rsidRPr="0010695A">
        <w:rPr>
          <w:rFonts w:ascii="Minion Pro" w:eastAsia="Times New Roman" w:hAnsi="Minion Pro" w:cs="Times New Roman"/>
          <w:color w:val="000000"/>
          <w:sz w:val="24"/>
          <w:szCs w:val="24"/>
          <w:lang w:eastAsia="hr-HR"/>
        </w:rPr>
        <w:t>obuhvaćaju praćenje rada razrednih odjela, poslovi organizacije zamjena učitelja te drugi poslovi vezani uz dnevni i tjedni rad po rasporedima;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d) </w:t>
      </w:r>
      <w:r w:rsidRPr="0010695A">
        <w:rPr>
          <w:rFonts w:ascii="Minion Pro" w:eastAsia="Times New Roman" w:hAnsi="Minion Pro" w:cs="Times New Roman"/>
          <w:i/>
          <w:iCs/>
          <w:color w:val="000000"/>
          <w:sz w:val="24"/>
          <w:szCs w:val="24"/>
          <w:bdr w:val="none" w:sz="0" w:space="0" w:color="auto" w:frame="1"/>
          <w:lang w:eastAsia="hr-HR"/>
        </w:rPr>
        <w:t>poslovi vođenja školskog bazena</w:t>
      </w:r>
      <w:r w:rsidRPr="0010695A">
        <w:rPr>
          <w:rFonts w:ascii="Minion Pro" w:eastAsia="Times New Roman" w:hAnsi="Minion Pro" w:cs="Times New Roman"/>
          <w:color w:val="000000"/>
          <w:sz w:val="24"/>
          <w:szCs w:val="24"/>
          <w:lang w:eastAsia="hr-HR"/>
        </w:rPr>
        <w:t> obuhvaćaju organizaciju poduke plivanja za učenike škole koja ima bazen te učenike drugih škola.</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 xml:space="preserve">Poslovi </w:t>
      </w:r>
      <w:proofErr w:type="spellStart"/>
      <w:r w:rsidRPr="0010695A">
        <w:rPr>
          <w:rFonts w:ascii="Minion Pro" w:eastAsia="Times New Roman" w:hAnsi="Minion Pro" w:cs="Times New Roman"/>
          <w:i/>
          <w:iCs/>
          <w:color w:val="000000"/>
          <w:sz w:val="26"/>
          <w:szCs w:val="26"/>
          <w:lang w:eastAsia="hr-HR"/>
        </w:rPr>
        <w:t>satničara</w:t>
      </w:r>
      <w:proofErr w:type="spellEnd"/>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7.</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 Školi koja ima manje od 8 razrednih odjela predmetne nastave,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poslove obavlja ravnatelj Škole u redovitom radnom vremenu.</w:t>
      </w:r>
    </w:p>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w:t>
      </w:r>
      <w:proofErr w:type="spellStart"/>
      <w:r w:rsidRPr="0010695A">
        <w:rPr>
          <w:rFonts w:ascii="Minion Pro" w:eastAsia="Times New Roman" w:hAnsi="Minion Pro" w:cs="Times New Roman"/>
          <w:color w:val="000000"/>
          <w:sz w:val="24"/>
          <w:szCs w:val="24"/>
          <w:lang w:eastAsia="hr-HR"/>
        </w:rPr>
        <w:t>Satničarskim</w:t>
      </w:r>
      <w:proofErr w:type="spellEnd"/>
      <w:r w:rsidRPr="0010695A">
        <w:rPr>
          <w:rFonts w:ascii="Minion Pro" w:eastAsia="Times New Roman" w:hAnsi="Minion Pro" w:cs="Times New Roman"/>
          <w:color w:val="000000"/>
          <w:sz w:val="24"/>
          <w:szCs w:val="24"/>
          <w:lang w:eastAsia="hr-HR"/>
        </w:rPr>
        <w:t xml:space="preserve"> poslovima može biti zadužen i učitelj predmetne nastave u Školi koja ima:</w:t>
      </w:r>
    </w:p>
    <w:tbl>
      <w:tblPr>
        <w:tblW w:w="0" w:type="auto"/>
        <w:tblCellSpacing w:w="15" w:type="dxa"/>
        <w:tblCellMar>
          <w:left w:w="0" w:type="dxa"/>
          <w:right w:w="0" w:type="dxa"/>
        </w:tblCellMar>
        <w:tblLook w:val="04A0" w:firstRow="1" w:lastRow="0" w:firstColumn="1" w:lastColumn="0" w:noHBand="0" w:noVBand="1"/>
      </w:tblPr>
      <w:tblGrid>
        <w:gridCol w:w="3913"/>
        <w:gridCol w:w="1136"/>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od 8 do 15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 sat tjedno</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od 16 do 22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 sata tjedno</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od 23 do 29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3 sata tjedno</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30 i više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4 sata tjedno.</w:t>
            </w:r>
          </w:p>
        </w:tc>
      </w:tr>
    </w:tbl>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Poslovi voditelja smjene, voditelja područne škole/odjela i voditelja bazena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Članak 8.</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 Školi koja ima manje od 8 razrednih odjela predmetne nastave, poslove vođenja smjena obavlja ravnatelj Škole u redovitom radnom vremenu. U matičnoj školi koja radi u dvije smjene ravnatelj u jednoj smjeni obavlja i poslove voditelja smjene u redovitom radnom vremenu.</w:t>
      </w:r>
    </w:p>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Poslovima voditelja smjene može biti zadužen učitelj predmetne nastave u matičnoj školi ako škola:</w:t>
      </w:r>
    </w:p>
    <w:tbl>
      <w:tblPr>
        <w:tblW w:w="0" w:type="auto"/>
        <w:tblCellSpacing w:w="15" w:type="dxa"/>
        <w:tblCellMar>
          <w:left w:w="0" w:type="dxa"/>
          <w:right w:w="0" w:type="dxa"/>
        </w:tblCellMar>
        <w:tblLook w:val="04A0" w:firstRow="1" w:lastRow="0" w:firstColumn="1" w:lastColumn="0" w:noHBand="0" w:noVBand="1"/>
      </w:tblPr>
      <w:tblGrid>
        <w:gridCol w:w="6096"/>
        <w:gridCol w:w="1136"/>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radi u dvije smjene i ima od 8 do 15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 sat tjedno</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radi u dvije smjene i ima od 16 do 22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 sata tjedno</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radi u dvije smjene i ima od 23 do 29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3 sata tjedno</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radi u dvije smjene i ima 30 ili više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4 sata tjedno.</w:t>
            </w:r>
          </w:p>
        </w:tc>
      </w:tr>
    </w:tbl>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U školi koja u svojem sastavu ima </w:t>
      </w:r>
      <w:proofErr w:type="spellStart"/>
      <w:r w:rsidRPr="0010695A">
        <w:rPr>
          <w:rFonts w:ascii="Minion Pro" w:eastAsia="Times New Roman" w:hAnsi="Minion Pro" w:cs="Times New Roman"/>
          <w:color w:val="000000"/>
          <w:sz w:val="24"/>
          <w:szCs w:val="24"/>
          <w:lang w:eastAsia="hr-HR"/>
        </w:rPr>
        <w:t>osmorazredne</w:t>
      </w:r>
      <w:proofErr w:type="spellEnd"/>
      <w:r w:rsidRPr="0010695A">
        <w:rPr>
          <w:rFonts w:ascii="Minion Pro" w:eastAsia="Times New Roman" w:hAnsi="Minion Pro" w:cs="Times New Roman"/>
          <w:color w:val="000000"/>
          <w:sz w:val="24"/>
          <w:szCs w:val="24"/>
          <w:lang w:eastAsia="hr-HR"/>
        </w:rPr>
        <w:t xml:space="preserve"> područne odjele, poslove vođenja područnih odjela obavlja učitelj predmetne nastave 2 sata tjedno, a u školi koja ima </w:t>
      </w:r>
      <w:proofErr w:type="spellStart"/>
      <w:r w:rsidRPr="0010695A">
        <w:rPr>
          <w:rFonts w:ascii="Minion Pro" w:eastAsia="Times New Roman" w:hAnsi="Minion Pro" w:cs="Times New Roman"/>
          <w:color w:val="000000"/>
          <w:sz w:val="24"/>
          <w:szCs w:val="24"/>
          <w:lang w:eastAsia="hr-HR"/>
        </w:rPr>
        <w:t>četverorazredne</w:t>
      </w:r>
      <w:proofErr w:type="spellEnd"/>
      <w:r w:rsidRPr="0010695A">
        <w:rPr>
          <w:rFonts w:ascii="Minion Pro" w:eastAsia="Times New Roman" w:hAnsi="Minion Pro" w:cs="Times New Roman"/>
          <w:color w:val="000000"/>
          <w:sz w:val="24"/>
          <w:szCs w:val="24"/>
          <w:lang w:eastAsia="hr-HR"/>
        </w:rPr>
        <w:t xml:space="preserve"> područne odjele, učitelj razredne ili predmetne nastave 1 sat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 Školi koja u svojem sastavu ima više od tri razredna odjela za učenike s posebnim potrebama (odjele učenika s teškoćama u razvoju), voditeljske poslove vezane uz te odjele obavlja učitelj – stručnjak edukacijsko-rehabilitacijskog profila ili stručni suradnik edukacijsko-rehabilitacijskog profila 1 sat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U Školi koja ima bazen u kojem se provodi poduka plivanja za više od 5 Škola poslove voditelja bazena obavlja učitelj tjelesne i zdravstvene kulture s 4 sati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Posebni poslovi iz članka 7. stavaka 2. ovoga Pravilnika te posebni poslovi iz stavaka 2., 3., 4. i 5. ovoga članka mogu se obavljati kao zamjena za dodatni rad i/ili dopunsku nastavu i/ili izvannastavne aktivnosti.</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III. RADNE OBVEZE UČITELJA I STRUČNIH SURADNIKA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9.</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Obveze učitelja odnosno stručnog suradnika utvrđuju se godišnjim planom i programom rada škole i školskim kurikulumom u skladu sa sklopljenim ugovorom o radu i s ovim Pravilnikom.</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Ukupne tjedne obveze učitelja i stručnih suradnika u školi utvrđuju se u 40-satnom radnom tjednu godišnjim planom i programom rada u skladu s nacionalnim kurikulumom, nastavnim planom i programom te školskim kurikulumom.</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Tjedno radno vrijeme raspoređeno je u pet dana u tjednu, u pravilu od ponedjeljka do petka, osim za rad u nepunom radnom vremenu, u kojem slučaju tjedno radno vrijeme može biti raspoređeno na manje od pet radnih dana.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Svakom učitelju i stručnom suradniku ravnatelj izdaje rješenje o tjednom i godišnjem zaduženju i to 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poslovima neposrednog odgojno-obrazovnog rada s učenicima,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ostalim poslovima koji proizlaze iz neposrednog odgojno-</w:t>
      </w:r>
      <w:r w:rsidRPr="0010695A">
        <w:rPr>
          <w:rFonts w:ascii="Minion Pro" w:eastAsia="Times New Roman" w:hAnsi="Minion Pro" w:cs="Times New Roman"/>
          <w:color w:val="000000"/>
          <w:sz w:val="24"/>
          <w:szCs w:val="24"/>
          <w:lang w:eastAsia="hr-HR"/>
        </w:rPr>
        <w:br/>
        <w:t>-obrazovnog rada, izvršenja aktivnosti i poslova iz nastavnog plana i programa, školskog kurikuluma te drugih zakona,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posebnim poslovima koji proizlaze iz ustroja rada škole i odredaba Zakona.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Za nepuno radno vrijeme, tjedne radne obveze učitelja i stručnih suradnika manje su od radnih obveza na puno radno vrijeme razmjerno smanjenju radnoga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O radnim obvezama svakom učitelju i stručnom suradniku ravnatelj izdaje rješenje o tjednom i godišnjem zaduženju najkasnije do 30. rujna tekuće godine.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IV. RADNE OBVEZE UČITELJA RAZREDNE NASTAVE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10.</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Učitelji razredne nastave obvezni su izvoditi nastavu i druge oblike neposrednog odgojno-obrazovnog rada s učenicima u količini propisanoj nastavnim planom za I., II., III. ili IV. razred, te obavljati </w:t>
      </w:r>
      <w:proofErr w:type="spellStart"/>
      <w:r w:rsidRPr="0010695A">
        <w:rPr>
          <w:rFonts w:ascii="Minion Pro" w:eastAsia="Times New Roman" w:hAnsi="Minion Pro" w:cs="Times New Roman"/>
          <w:color w:val="000000"/>
          <w:sz w:val="24"/>
          <w:szCs w:val="24"/>
          <w:lang w:eastAsia="hr-HR"/>
        </w:rPr>
        <w:t>razredničke</w:t>
      </w:r>
      <w:proofErr w:type="spellEnd"/>
      <w:r w:rsidRPr="0010695A">
        <w:rPr>
          <w:rFonts w:ascii="Minion Pro" w:eastAsia="Times New Roman" w:hAnsi="Minion Pro" w:cs="Times New Roman"/>
          <w:color w:val="000000"/>
          <w:sz w:val="24"/>
          <w:szCs w:val="24"/>
          <w:lang w:eastAsia="hr-HR"/>
        </w:rPr>
        <w:t xml:space="preserve"> i ostale poslove iz članka 5. ovoga Pravilnika u sklopu satnice do punog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 radnu obvezu iz stavka 1. ovoga članka ne ubrajaju se sati stranoga jezika i izborne nastave vjeronauka, a ni sati nastave glazbene kulture u IV. razredu ako ih izvode učitelji predmetne nastave.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Izvođenjem redovite nastave smatra se 2 sata neposrednog-odgojno-obrazovnog rada </w:t>
      </w:r>
      <w:proofErr w:type="spellStart"/>
      <w:r w:rsidRPr="0010695A">
        <w:rPr>
          <w:rFonts w:ascii="Minion Pro" w:eastAsia="Times New Roman" w:hAnsi="Minion Pro" w:cs="Times New Roman"/>
          <w:color w:val="000000"/>
          <w:sz w:val="24"/>
          <w:szCs w:val="24"/>
          <w:lang w:eastAsia="hr-HR"/>
        </w:rPr>
        <w:t>razredništva</w:t>
      </w:r>
      <w:proofErr w:type="spellEnd"/>
      <w:r w:rsidRPr="0010695A">
        <w:rPr>
          <w:rFonts w:ascii="Minion Pro" w:eastAsia="Times New Roman" w:hAnsi="Minion Pro" w:cs="Times New Roman"/>
          <w:color w:val="000000"/>
          <w:sz w:val="24"/>
          <w:szCs w:val="24"/>
          <w:lang w:eastAsia="hr-HR"/>
        </w:rPr>
        <w:t>.</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Učitelj razredne nastave može se osloboditi od obveze izvođenja dodatnog rada, dopunske nastave i/ili izvannastavnih aktivnosti ako obavlja posebne poslove iz članka 6. ovoga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U slučajevima iz stavka 4. ovoga članka, dodati rad, dopunsku nastavu i izvannastavne aktivnosti izvode drugi učitelji razredne nastave ili učitelj u produženome boravku.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Učitelj razredne nastave može, uz odobrenje Ministarstva biti zadužen izvođenjem dopunske nastave za učenike koji ne znaju ili nedovoljno poznaju hrvatski jezik s dva sata tjedno ili u kraćem razdoblju, ako se program od 70 sati provodi s više od dva sata tjedno.</w:t>
      </w:r>
    </w:p>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(7) Tjedna norma stručno-metodičke pripreme iznosi 30 minuta po satu redovite nastave izuzev dva sata </w:t>
      </w:r>
      <w:proofErr w:type="spellStart"/>
      <w:r w:rsidRPr="0010695A">
        <w:rPr>
          <w:rFonts w:ascii="Minion Pro" w:eastAsia="Times New Roman" w:hAnsi="Minion Pro" w:cs="Times New Roman"/>
          <w:color w:val="000000"/>
          <w:sz w:val="24"/>
          <w:szCs w:val="24"/>
          <w:lang w:eastAsia="hr-HR"/>
        </w:rPr>
        <w:t>razredništva</w:t>
      </w:r>
      <w:proofErr w:type="spellEnd"/>
      <w:r w:rsidRPr="0010695A">
        <w:rPr>
          <w:rFonts w:ascii="Minion Pro" w:eastAsia="Times New Roman" w:hAnsi="Minion Pro" w:cs="Times New Roman"/>
          <w:color w:val="000000"/>
          <w:sz w:val="24"/>
          <w:szCs w:val="24"/>
          <w:lang w:eastAsia="hr-HR"/>
        </w:rPr>
        <w:t xml:space="preserve"> koja se priznaju kao redovita nastava.</w:t>
      </w:r>
    </w:p>
    <w:tbl>
      <w:tblPr>
        <w:tblW w:w="0" w:type="auto"/>
        <w:tblCellSpacing w:w="15" w:type="dxa"/>
        <w:tblCellMar>
          <w:left w:w="0" w:type="dxa"/>
          <w:right w:w="0" w:type="dxa"/>
        </w:tblCellMar>
        <w:tblLook w:val="04A0" w:firstRow="1" w:lastRow="0" w:firstColumn="1" w:lastColumn="0" w:noHBand="0" w:noVBand="1"/>
      </w:tblPr>
      <w:tblGrid>
        <w:gridCol w:w="4256"/>
        <w:gridCol w:w="2169"/>
        <w:gridCol w:w="2737"/>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Poslovi učitelja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Broj sati u I., II., III. i IV. razredu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jc w:val="center"/>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Broj sati u IV. razredu ako nastavu </w:t>
            </w:r>
            <w:r w:rsidRPr="0010695A">
              <w:rPr>
                <w:rFonts w:ascii="Minion Pro" w:eastAsia="Times New Roman" w:hAnsi="Minion Pro" w:cs="Times New Roman"/>
                <w:sz w:val="20"/>
                <w:szCs w:val="20"/>
                <w:lang w:eastAsia="hr-HR"/>
              </w:rPr>
              <w:br/>
              <w:t>Glazbene kulture izvodi predmetni učitelji</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Izvođenje redovite nastave u količini propisanoj nastavnim planom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15</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Sat razrednika i druge aktivnosti s učenicima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lastRenderedPageBreak/>
              <w:t>Dodatni rad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Dopunska nastava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Izvannastavne aktivnosti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Stručno-metodičke pripreme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7,5</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Ostali razrednički poslovi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Ostali poslovi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10,5</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40</w:t>
            </w:r>
          </w:p>
        </w:tc>
      </w:tr>
    </w:tbl>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Radne obveze učitelja u produženom boravku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11.</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Učitelji koji imaju ugovor o radu za rad u produženom boravku ostvaruju neposredni odgojno-obrazovni rad s učenicima u sklopu 25 sati tjedno (sat po 60 minuta).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Učitelji iz stavka 1. ovoga članka u sklopu neposrednog odgojno-obrazovnog rada s učenicima obavljaju poslove pomoći u učenju i provedbe organiziranog slobodnog vremena, te dodatni rad, dopunsku nastavu i izvannastavne aktivnosti u slučajevima iz članka 10. stavka 4. ovoga Pravilnika.</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Radne obveze učitelja u produženom stručnom postupku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12.</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Učitelji koji rade prema programu produženog stručnog postupka ostvaruju neposredni odgojno-obrazovni rad s učenicima s teškoćama u razvoju u sklopu 25 nastavnih sati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Učitelji iz stavka 1. ovoga članka u sklopu neposrednog odgojno-obrazovnog rada s učenicima obavljaju poslove pomoći u učenju – izvode edukacijsko-rehabilitacijske programe i postupke, provođenje organiziranog slobodnog vremena, vođenje kreativnih radionica, a mogu izvoditi i izvannastavne aktivnosti.</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V. RADNE OBVEZE UČITELJA PREDMETNE NASTAVE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Učitelji predmetne nastave dužni su izvoditi nastavu i druge oblike neposrednog odgojno-obrazovnog rada s učenicima u količini propisanoj ovim člankom te obavljati </w:t>
      </w:r>
      <w:proofErr w:type="spellStart"/>
      <w:r w:rsidRPr="0010695A">
        <w:rPr>
          <w:rFonts w:ascii="Minion Pro" w:eastAsia="Times New Roman" w:hAnsi="Minion Pro" w:cs="Times New Roman"/>
          <w:color w:val="000000"/>
          <w:sz w:val="24"/>
          <w:szCs w:val="24"/>
          <w:lang w:eastAsia="hr-HR"/>
        </w:rPr>
        <w:t>razredničke</w:t>
      </w:r>
      <w:proofErr w:type="spellEnd"/>
      <w:r w:rsidRPr="0010695A">
        <w:rPr>
          <w:rFonts w:ascii="Minion Pro" w:eastAsia="Times New Roman" w:hAnsi="Minion Pro" w:cs="Times New Roman"/>
          <w:color w:val="000000"/>
          <w:sz w:val="24"/>
          <w:szCs w:val="24"/>
          <w:lang w:eastAsia="hr-HR"/>
        </w:rPr>
        <w:t xml:space="preserve"> i ostale poslove iz članka 5. ovoga Pravilnika u sklopu satnice do punog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Izvođenjem redovite nastave smatra se i izvođenje izborne nastave stranog jezika, Vjeronauka i Informatike ili drugog izbornog predmeta za kojeg je nastavni plan i program donio Ministar te dva sata neposrednog odgojno-obrazovnog rada razrednika.</w:t>
      </w:r>
    </w:p>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Tjedna radna obveza učitelja predmetne nastave u neposrednom odgojno-obrazovnom radu s učenicima, za puno radno vrijeme iznosi za:</w:t>
      </w:r>
    </w:p>
    <w:tbl>
      <w:tblPr>
        <w:tblW w:w="0" w:type="auto"/>
        <w:tblCellSpacing w:w="15" w:type="dxa"/>
        <w:tblCellMar>
          <w:left w:w="0" w:type="dxa"/>
          <w:right w:w="0" w:type="dxa"/>
        </w:tblCellMar>
        <w:tblLook w:val="04A0" w:firstRow="1" w:lastRow="0" w:firstColumn="1" w:lastColumn="0" w:noHBand="0" w:noVBand="1"/>
      </w:tblPr>
      <w:tblGrid>
        <w:gridCol w:w="7389"/>
        <w:gridCol w:w="686"/>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lastRenderedPageBreak/>
              <w:t>– učitelja Hrvatskoga jezika, jezika nacionalnih manjine, Matematike i nastavnih predmeta </w:t>
            </w:r>
            <w:r w:rsidRPr="0010695A">
              <w:rPr>
                <w:rFonts w:ascii="Minion Pro" w:eastAsia="Times New Roman" w:hAnsi="Minion Pro" w:cs="Times New Roman"/>
                <w:sz w:val="20"/>
                <w:szCs w:val="20"/>
                <w:lang w:eastAsia="hr-HR"/>
              </w:rPr>
              <w:br/>
              <w:t>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22 sata</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učitelja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23 sata</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učitelja ostalih nastavnih predmeta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24 sata.</w:t>
            </w:r>
          </w:p>
        </w:tc>
      </w:tr>
    </w:tbl>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Učitelji predmetne nastave zadužuju se:</w:t>
      </w:r>
    </w:p>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4.1. redovitom i/ili izbornom nastavom utvrđenom Nastavnim planom i programom za osnovnu školu, i to:</w:t>
      </w:r>
    </w:p>
    <w:tbl>
      <w:tblPr>
        <w:tblW w:w="0" w:type="auto"/>
        <w:tblCellSpacing w:w="15" w:type="dxa"/>
        <w:tblCellMar>
          <w:left w:w="0" w:type="dxa"/>
          <w:right w:w="0" w:type="dxa"/>
        </w:tblCellMar>
        <w:tblLook w:val="04A0" w:firstRow="1" w:lastRow="0" w:firstColumn="1" w:lastColumn="0" w:noHBand="0" w:noVBand="1"/>
      </w:tblPr>
      <w:tblGrid>
        <w:gridCol w:w="7306"/>
        <w:gridCol w:w="686"/>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Hrvatskoga jezika, jezika nacionalnih manjine, Matematike i nastavnih predmeta</w:t>
            </w:r>
            <w:r w:rsidRPr="0010695A">
              <w:rPr>
                <w:rFonts w:ascii="Minion Pro" w:eastAsia="Times New Roman" w:hAnsi="Minion Pro" w:cs="Times New Roman"/>
                <w:sz w:val="20"/>
                <w:szCs w:val="20"/>
                <w:lang w:eastAsia="hr-HR"/>
              </w:rPr>
              <w:br/>
              <w:t>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20 sati</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21 sat</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ostalih nastavnih predmeta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22 sata.</w:t>
            </w:r>
          </w:p>
        </w:tc>
      </w:tr>
    </w:tbl>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4.2. Redovitom i/ili izbornom nastavom utvrđenom Nastavnim planom i programom za osnovnu školu, i to:</w:t>
      </w:r>
    </w:p>
    <w:tbl>
      <w:tblPr>
        <w:tblW w:w="9330" w:type="dxa"/>
        <w:tblCellSpacing w:w="15" w:type="dxa"/>
        <w:tblCellMar>
          <w:left w:w="0" w:type="dxa"/>
          <w:right w:w="0" w:type="dxa"/>
        </w:tblCellMar>
        <w:tblLook w:val="04A0" w:firstRow="1" w:lastRow="0" w:firstColumn="1" w:lastColumn="0" w:noHBand="0" w:noVBand="1"/>
      </w:tblPr>
      <w:tblGrid>
        <w:gridCol w:w="8531"/>
        <w:gridCol w:w="799"/>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Hrvatskoga jezika, jezika nacionalnih manjine, Matematike i nastavnih predmeta 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18 sati</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19 sati     </w:t>
            </w:r>
          </w:p>
        </w:tc>
      </w:tr>
      <w:tr w:rsidR="0010695A" w:rsidRPr="0010695A" w:rsidTr="0010695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ostalih nastavnih predmeta                                                                            20 sati </w:t>
            </w:r>
            <w:r w:rsidRPr="0010695A">
              <w:rPr>
                <w:rFonts w:ascii="Minion Pro" w:eastAsia="Times New Roman" w:hAnsi="Minion Pro" w:cs="Times New Roman"/>
                <w:sz w:val="20"/>
                <w:szCs w:val="20"/>
                <w:lang w:eastAsia="hr-HR"/>
              </w:rPr>
              <w:br/>
            </w:r>
            <w:r w:rsidRPr="0010695A">
              <w:rPr>
                <w:rFonts w:ascii="Minion Pro" w:eastAsia="Times New Roman" w:hAnsi="Minion Pro" w:cs="Times New Roman"/>
                <w:sz w:val="20"/>
                <w:szCs w:val="20"/>
                <w:lang w:eastAsia="hr-HR"/>
              </w:rPr>
              <w:br/>
              <w:t>kojima se dodaju još dva sata neposrednog odgojno-obrazovnog rada razrednika</w:t>
            </w:r>
          </w:p>
        </w:tc>
      </w:tr>
    </w:tbl>
    <w:p w:rsidR="0010695A" w:rsidRPr="0010695A" w:rsidRDefault="0010695A" w:rsidP="0010695A">
      <w:pPr>
        <w:spacing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Ako jedan od dvaju ili više učitelja, odnosno jedini učitelj nastavnoga predmeta s ugovorom o radu na puno radno vrijeme, ne može biti zadužen prema odredbama stavka 4. 1. i 4.2. ovoga članka, zadržava pravo na puno radno vrijeme ako je redovitom i/ili izbornom nastavom te dva sata neposrednog odgojno-obrazovnog rada razrednika zadužen s manje sati i to za:</w:t>
      </w:r>
    </w:p>
    <w:tbl>
      <w:tblPr>
        <w:tblW w:w="0" w:type="auto"/>
        <w:tblCellSpacing w:w="15" w:type="dxa"/>
        <w:tblCellMar>
          <w:left w:w="0" w:type="dxa"/>
          <w:right w:w="0" w:type="dxa"/>
        </w:tblCellMar>
        <w:tblLook w:val="04A0" w:firstRow="1" w:lastRow="0" w:firstColumn="1" w:lastColumn="0" w:noHBand="0" w:noVBand="1"/>
      </w:tblPr>
      <w:tblGrid>
        <w:gridCol w:w="7356"/>
        <w:gridCol w:w="653"/>
      </w:tblGrid>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Hrvatskoga jezika, jezika nacionalnih manjine, Matematike i nastavnih predmeta </w:t>
            </w:r>
            <w:r w:rsidRPr="0010695A">
              <w:rPr>
                <w:rFonts w:ascii="Minion Pro" w:eastAsia="Times New Roman" w:hAnsi="Minion Pro" w:cs="Times New Roman"/>
                <w:sz w:val="20"/>
                <w:szCs w:val="20"/>
                <w:lang w:eastAsia="hr-HR"/>
              </w:rPr>
              <w:br/>
              <w:t>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16 sati</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17 sati</w:t>
            </w:r>
          </w:p>
        </w:tc>
      </w:tr>
      <w:tr w:rsidR="0010695A" w:rsidRPr="0010695A" w:rsidTr="0010695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 učitelji ostalih nastavnih predmeta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10695A" w:rsidRPr="0010695A" w:rsidRDefault="0010695A" w:rsidP="0010695A">
            <w:pPr>
              <w:spacing w:after="225" w:line="240" w:lineRule="auto"/>
              <w:textAlignment w:val="baseline"/>
              <w:rPr>
                <w:rFonts w:ascii="Minion Pro" w:eastAsia="Times New Roman" w:hAnsi="Minion Pro" w:cs="Times New Roman"/>
                <w:sz w:val="20"/>
                <w:szCs w:val="20"/>
                <w:lang w:eastAsia="hr-HR"/>
              </w:rPr>
            </w:pPr>
            <w:r w:rsidRPr="0010695A">
              <w:rPr>
                <w:rFonts w:ascii="Minion Pro" w:eastAsia="Times New Roman" w:hAnsi="Minion Pro" w:cs="Times New Roman"/>
                <w:sz w:val="20"/>
                <w:szCs w:val="20"/>
                <w:lang w:eastAsia="hr-HR"/>
              </w:rPr>
              <w:t>18 sati.</w:t>
            </w:r>
          </w:p>
        </w:tc>
      </w:tr>
    </w:tbl>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Tjedna norma stručno-metodičke pripreme iznosi 20 minuta po satu redovite nastave, izuzev dva sata neposrednog odgojno-obrazovnog rada razrednika koja se priznaju kao redovita nastava.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Učitelj predmetne nastave zadužen prema članku 13. stavku 4. i 5. ovoga Pravilnika do ukupne količine tjednih radnih obveza u neposrednome odgojno-obrazovnom radu s učenicima propisanim člankom 13. stavkom 3. ovoga Pravilnika može izvoditi: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dodatni rad i dopunsku nastavu,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izvannastavne aktivnosti,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 učitelj Tjelesne i zdravstvene kulture može obavljati i poslove poduke plivanja te </w:t>
      </w:r>
      <w:proofErr w:type="spellStart"/>
      <w:r w:rsidRPr="0010695A">
        <w:rPr>
          <w:rFonts w:ascii="Minion Pro" w:eastAsia="Times New Roman" w:hAnsi="Minion Pro" w:cs="Times New Roman"/>
          <w:color w:val="000000"/>
          <w:sz w:val="24"/>
          <w:szCs w:val="24"/>
          <w:lang w:eastAsia="hr-HR"/>
        </w:rPr>
        <w:t>kinezioterapeutski</w:t>
      </w:r>
      <w:proofErr w:type="spellEnd"/>
      <w:r w:rsidRPr="0010695A">
        <w:rPr>
          <w:rFonts w:ascii="Minion Pro" w:eastAsia="Times New Roman" w:hAnsi="Minion Pro" w:cs="Times New Roman"/>
          <w:color w:val="000000"/>
          <w:sz w:val="24"/>
          <w:szCs w:val="24"/>
          <w:lang w:eastAsia="hr-HR"/>
        </w:rPr>
        <w:t xml:space="preserve"> rad s učenicima s teškoćama,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a učitelj koji radi prema programu produženog stručnog postupka i posebnu odgojno-obrazovnu potporu,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koordinaciju nacionalnih ili međunarodnih projekata,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izbornu nastavu koja se, uz odobrenje ministra nadležnog za obrazovanje, izvodi u školi kao dio školskog kurikuluma.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15.</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Ako učitelj predmetne nastave izvodi redovitu nastavu iz dvaju ili više nastavnih predmeta, tjedne radne obveze iz članka 13. ovoga Pravilnika utvrđuju se prema nastavnom predmetu povoljnijem za učitelja.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16.</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Tjedne radne obveze učitelja koji izvode nastavu u zdravstvenoj ustanovi utvrđuju se sukladno odredbama članaka 13. ovoga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Učitelj predmetne ili razredne nastave ili učitelj edukator-</w:t>
      </w:r>
      <w:proofErr w:type="spellStart"/>
      <w:r w:rsidRPr="0010695A">
        <w:rPr>
          <w:rFonts w:ascii="Minion Pro" w:eastAsia="Times New Roman" w:hAnsi="Minion Pro" w:cs="Times New Roman"/>
          <w:color w:val="000000"/>
          <w:sz w:val="24"/>
          <w:szCs w:val="24"/>
          <w:lang w:eastAsia="hr-HR"/>
        </w:rPr>
        <w:t>rehabilitator</w:t>
      </w:r>
      <w:proofErr w:type="spellEnd"/>
      <w:r w:rsidRPr="0010695A">
        <w:rPr>
          <w:rFonts w:ascii="Minion Pro" w:eastAsia="Times New Roman" w:hAnsi="Minion Pro" w:cs="Times New Roman"/>
          <w:color w:val="000000"/>
          <w:sz w:val="24"/>
          <w:szCs w:val="24"/>
          <w:lang w:eastAsia="hr-HR"/>
        </w:rPr>
        <w:t xml:space="preserve"> zadužuje se nastavom u kući u količini od 50% nastavnih sati od ukupnog broja nastavnih sati redovitih i/ili izbornih predmeta propisanih nastavnim planom i programom.</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U slučaju iz stavka 2. ovoga članka učitelju predmetne nastave iz članka 13. stavka 4. i 5. ovoga Pravilnika može se tijekom nastavne godine izmijeniti rješenje o tjednom zaduženju.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17.</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Za učitelja jezika nacionalne manjine radne se obveze utvrđuju prema obvezama učitelja hrvatskoga jezika.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Učitelj-stručnjak edukacijsko-rehabilitacijskog profila koji radi prema posebnom programu s učenicima s teškoćama u razvoju, djelomično integriranim u redovitim osnovnim školama, tjedna radna obveza u neposrednome odgojno-obrazovnom radu, uključujući i produženi stručni postupak i pružanje posebne odgojno-obrazovne potpore, iznosi 24 sata tjedno uključujući i dva sata neposrednog odgojno-obrazovnog rada razrednika.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Učitelj-stručnjak edukacijsko-rehabilitacijskog profila iz stavka 2. ovoga članka ostvaruje pravo na puno radno vrijeme ako je zadužen redovitom nastavom najmanje 12 sati tjedno, a do pune tjedne radne obveze u neposrednom odgojno-obrazovnom radu zadužuje se poslovima produženoga stručnog postupka odnosno, posebne odgojno-obrazovne potpore.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Učitelji stručnjaci edukacijsko-rehabilitacijskog profila koji imaju ugovor o radu za rad u produženom stručnom postupku i/ili posebnu odgojno-obrazovnu potporu, odnosno rehabilitacijski postupak, ostvaruju neposredni odgojno-obrazovni rad s učenicima u sklopu 25 nastavnih sati tjedno.</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Članak 18.</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Nepuno radno vrijeme utvrđuje se na osnovi broja sati redovite nastave i/ili izborne nastave te dva sata neposrednog odgojno-obrazovnog rada razrednika propisanih za ostvarivanje prava na puno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Izračun broja sati rada u nepunom tjednom radnom vremenu izračunava se na temelju postavljenog razmjera A : B = C : x, u kojem:</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A predstavlja potreban broj sati redovite nastave za puno tjedno radno vrijeme prema članku 13. stavku 4.2. ovoga Pravilnika (18/19/20),</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 predstavlja broj 40, odnosno potreban broj sati rada za puno tjedno radno vrijeme prema članku 9. stavku 2. ovog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C predstavlja broj sati neposrednog odgojno-obrazovnog rada iz stavka 1. ovoga članka na temelju kojeg se sklapa ugovor o radu u nepunom tjednom radnom vremenu 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 predstavlja ukupno nepuno tjedno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Broj sati ukupnog neposrednog odgojno-obrazovnog rada učitelja u nepunom tjednom radnom vremenu do tjedne obveze iz članak 13. stavka 3. ovoga Pravilnika određuje se na temelju postavljenog razmjera: A1 : B = x : C, u kojem:</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A1 predstavlja ukupan broj sati neposrednog odgojno-obrazovnog rada prema članku 13. stavku 1. ovoga Pravilnika (22/23/24)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 predstavlja broj 40, odnosno potreban broj sati rada za puno tjedno radno vrijeme prema članku 9. stavku 2. ovog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C predstavlja ukupan broj sati u nepunom tjednom radnom vremenu za koje je sklopljen ugovor o radu,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 predstavlja broj sati neposrednog odgojno-obrazovnog rada učitelja koje će obavljati u nepunom tjednom radnom vremenu.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VI. POSLOVI STRUČNIH SURADNIKA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19.</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suradnici u osnovnoj školi su: pedagog, psiholog, stručnjak edukacijsko-rehabilitacijskog profila i knjižničar, a obavljaju neposredan odgojno-obrazovni rad s učenicima te stručno-razvojne i koordinacijske poslove.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Stručni suradnici obavljaju neposredan odgojno-obrazovni rad s učenicima, stručno-razvojne i druge stručne poslove u skladu sa zahtjevima struke te ostale poslove koji proizlaze iz neposrednoga odgojno-obrazovnog rada ili drugih zakona.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Stručni suradnici iz članka 22. stavka 1. ovoga Pravilnika i stavaka 1. ovoga članka mogu se zaposliti i na nepuno radno vrijeme, proporcionalno broju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Stručni suradnici mogu obavljati posebne poslove koji proizlaze iz ustroja rada škole samo u iznimnim slučajevima.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(5) Ostali poslovi koji proizlaze iz naravi i količine rada stručnih suradnika su: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5.1) Ostali poslovi u tjednima nastave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i/>
          <w:iCs/>
          <w:color w:val="000000"/>
          <w:sz w:val="24"/>
          <w:szCs w:val="24"/>
          <w:bdr w:val="none" w:sz="0" w:space="0" w:color="auto" w:frame="1"/>
          <w:lang w:eastAsia="hr-HR"/>
        </w:rPr>
        <w:t>a) Redoviti tjedni poslovi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vođenje dokumentacije i učeničkih dosjea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suradnja s roditeljima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suradnja s učiteljima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dežurstva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i/>
          <w:iCs/>
          <w:color w:val="000000"/>
          <w:sz w:val="24"/>
          <w:szCs w:val="24"/>
          <w:bdr w:val="none" w:sz="0" w:space="0" w:color="auto" w:frame="1"/>
          <w:lang w:eastAsia="hr-HR"/>
        </w:rPr>
        <w:t>b) Godišnji poslovi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izradi programa i provedba školskih izleta, ekskurzija i drugih aktivnosti izvan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poslovi vezani uz početak i završetak školske godine,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stručno osposobljavanje i usavršavanje,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na sjednicama te u radu stručnih tijela, povjerenstava i stručnih aktiva u i izvan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briga o radnim prostorima kao poticajnom okruženju za učenje i poučavanje,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provedbi programa profesionalnoga informiranja i usmjeravanja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 koordiniranje provedbe </w:t>
      </w:r>
      <w:proofErr w:type="spellStart"/>
      <w:r w:rsidRPr="0010695A">
        <w:rPr>
          <w:rFonts w:ascii="Minion Pro" w:eastAsia="Times New Roman" w:hAnsi="Minion Pro" w:cs="Times New Roman"/>
          <w:color w:val="000000"/>
          <w:sz w:val="24"/>
          <w:szCs w:val="24"/>
          <w:lang w:eastAsia="hr-HR"/>
        </w:rPr>
        <w:t>međupredmetnih</w:t>
      </w:r>
      <w:proofErr w:type="spellEnd"/>
      <w:r w:rsidRPr="0010695A">
        <w:rPr>
          <w:rFonts w:ascii="Minion Pro" w:eastAsia="Times New Roman" w:hAnsi="Minion Pro" w:cs="Times New Roman"/>
          <w:color w:val="000000"/>
          <w:sz w:val="24"/>
          <w:szCs w:val="24"/>
          <w:lang w:eastAsia="hr-HR"/>
        </w:rPr>
        <w:t xml:space="preserve"> i/ili interdisciplinarnih sadržaja i/ili modula,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i/ili pomoć u provođenju školskih, međunarodnih i drugih projekata,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i/ili realizacija preventivnih programa sukladno poslovima,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5.2) Ostali poslovi tijekom školske godine: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izradi godišnjeg plana i programa škole i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izrada individualnog plana stručnog usavršavanja,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provođenju popravnih, razlikovnih, predmetnih i razrednih ispita,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na sjednicama te u radu stručnih tijela, povjerenstava i stručnih aktiva,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stručno osposobljavanje i/ili usavršavanje,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 izrada godišnjih analiza rada i </w:t>
      </w:r>
      <w:proofErr w:type="spellStart"/>
      <w:r w:rsidRPr="0010695A">
        <w:rPr>
          <w:rFonts w:ascii="Minion Pro" w:eastAsia="Times New Roman" w:hAnsi="Minion Pro" w:cs="Times New Roman"/>
          <w:color w:val="000000"/>
          <w:sz w:val="24"/>
          <w:szCs w:val="24"/>
          <w:lang w:eastAsia="hr-HR"/>
        </w:rPr>
        <w:t>samovrednovanje</w:t>
      </w:r>
      <w:proofErr w:type="spellEnd"/>
      <w:r w:rsidRPr="0010695A">
        <w:rPr>
          <w:rFonts w:ascii="Minion Pro" w:eastAsia="Times New Roman" w:hAnsi="Minion Pro" w:cs="Times New Roman"/>
          <w:color w:val="000000"/>
          <w:sz w:val="24"/>
          <w:szCs w:val="24"/>
          <w:lang w:eastAsia="hr-HR"/>
        </w:rPr>
        <w:t xml:space="preserve">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drugi poslovi po nalogu ravnatelja vezano uz realizaciju godišnjega plana i programa te školskog kurikuluma.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Poslovi člana radničkog vijeća i drugi poslovi temeljem posebnih zakona.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(7) U sklopu ostalih poslova stručni suradnici mogu biti rasterećeni dijela poslova ako su imenovani članom Stručnog povjerenstva za utvrđivanje psihofizičkog stanja djeteta, učenika uredu državne uprave u županiji ili Gradskog ureda za obrazovanje, kulturu i šport grada Zagreba s dva sata tjedno.</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20.</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w:t>
      </w:r>
      <w:r w:rsidRPr="0010695A">
        <w:rPr>
          <w:rFonts w:ascii="Minion Pro" w:eastAsia="Times New Roman" w:hAnsi="Minion Pro" w:cs="Times New Roman"/>
          <w:i/>
          <w:iCs/>
          <w:color w:val="000000"/>
          <w:sz w:val="24"/>
          <w:szCs w:val="24"/>
          <w:bdr w:val="none" w:sz="0" w:space="0" w:color="auto" w:frame="1"/>
          <w:lang w:eastAsia="hr-HR"/>
        </w:rPr>
        <w:t>Stručni suradnik pedagog</w:t>
      </w:r>
      <w:r w:rsidRPr="0010695A">
        <w:rPr>
          <w:rFonts w:ascii="Minion Pro" w:eastAsia="Times New Roman" w:hAnsi="Minion Pro" w:cs="Times New Roman"/>
          <w:color w:val="000000"/>
          <w:sz w:val="24"/>
          <w:szCs w:val="24"/>
          <w:lang w:eastAsia="hr-HR"/>
        </w:rPr>
        <w:t> planira i programira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w:t>
      </w:r>
      <w:r w:rsidRPr="0010695A">
        <w:rPr>
          <w:rFonts w:ascii="Minion Pro" w:eastAsia="Times New Roman" w:hAnsi="Minion Pro" w:cs="Times New Roman"/>
          <w:i/>
          <w:iCs/>
          <w:color w:val="000000"/>
          <w:sz w:val="24"/>
          <w:szCs w:val="24"/>
          <w:bdr w:val="none" w:sz="0" w:space="0" w:color="auto" w:frame="1"/>
          <w:lang w:eastAsia="hr-HR"/>
        </w:rPr>
        <w:t>Stručni suradnik knjižničar</w:t>
      </w:r>
      <w:r w:rsidRPr="0010695A">
        <w:rPr>
          <w:rFonts w:ascii="Minion Pro" w:eastAsia="Times New Roman" w:hAnsi="Minion Pro" w:cs="Times New Roman"/>
          <w:color w:val="000000"/>
          <w:sz w:val="24"/>
          <w:szCs w:val="24"/>
          <w:lang w:eastAsia="hr-HR"/>
        </w:rPr>
        <w:t> planira i programira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w:t>
      </w:r>
      <w:r w:rsidRPr="0010695A">
        <w:rPr>
          <w:rFonts w:ascii="Minion Pro" w:eastAsia="Times New Roman" w:hAnsi="Minion Pro" w:cs="Times New Roman"/>
          <w:i/>
          <w:iCs/>
          <w:color w:val="000000"/>
          <w:sz w:val="24"/>
          <w:szCs w:val="24"/>
          <w:bdr w:val="none" w:sz="0" w:space="0" w:color="auto" w:frame="1"/>
          <w:lang w:eastAsia="hr-HR"/>
        </w:rPr>
        <w:t>Stručni suradnik psiholog</w:t>
      </w:r>
      <w:r w:rsidRPr="0010695A">
        <w:rPr>
          <w:rFonts w:ascii="Minion Pro" w:eastAsia="Times New Roman" w:hAnsi="Minion Pro" w:cs="Times New Roman"/>
          <w:color w:val="000000"/>
          <w:sz w:val="24"/>
          <w:szCs w:val="24"/>
          <w:lang w:eastAsia="hr-HR"/>
        </w:rPr>
        <w:t> planira i programira rad, priprema se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te obavlja druge poslove u skladu sa zahtjevima struke.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w:t>
      </w:r>
      <w:r w:rsidRPr="0010695A">
        <w:rPr>
          <w:rFonts w:ascii="Minion Pro" w:eastAsia="Times New Roman" w:hAnsi="Minion Pro" w:cs="Times New Roman"/>
          <w:i/>
          <w:iCs/>
          <w:color w:val="000000"/>
          <w:sz w:val="24"/>
          <w:szCs w:val="24"/>
          <w:bdr w:val="none" w:sz="0" w:space="0" w:color="auto" w:frame="1"/>
          <w:lang w:eastAsia="hr-HR"/>
        </w:rPr>
        <w:t>Stručni suradnik stručnjak edukacijsko-rehabilitacijskog profila</w:t>
      </w:r>
      <w:r w:rsidRPr="0010695A">
        <w:rPr>
          <w:rFonts w:ascii="Minion Pro" w:eastAsia="Times New Roman" w:hAnsi="Minion Pro" w:cs="Times New Roman"/>
          <w:color w:val="000000"/>
          <w:sz w:val="24"/>
          <w:szCs w:val="24"/>
          <w:lang w:eastAsia="hr-HR"/>
        </w:rPr>
        <w:t> u redovitoj školi planira i programira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21.</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(1) </w:t>
      </w:r>
      <w:r w:rsidRPr="0010695A">
        <w:rPr>
          <w:rFonts w:ascii="Minion Pro" w:eastAsia="Times New Roman" w:hAnsi="Minion Pro" w:cs="Times New Roman"/>
          <w:i/>
          <w:iCs/>
          <w:color w:val="000000"/>
          <w:sz w:val="24"/>
          <w:szCs w:val="24"/>
          <w:bdr w:val="none" w:sz="0" w:space="0" w:color="auto" w:frame="1"/>
          <w:lang w:eastAsia="hr-HR"/>
        </w:rPr>
        <w:t>Zdravstveni radnik</w:t>
      </w:r>
      <w:r w:rsidRPr="0010695A">
        <w:rPr>
          <w:rFonts w:ascii="Minion Pro" w:eastAsia="Times New Roman" w:hAnsi="Minion Pro" w:cs="Times New Roman"/>
          <w:color w:val="000000"/>
          <w:sz w:val="24"/>
          <w:szCs w:val="24"/>
          <w:lang w:eastAsia="hr-HR"/>
        </w:rPr>
        <w:t xml:space="preserve">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10695A">
        <w:rPr>
          <w:rFonts w:ascii="Minion Pro" w:eastAsia="Times New Roman" w:hAnsi="Minion Pro" w:cs="Times New Roman"/>
          <w:color w:val="000000"/>
          <w:sz w:val="24"/>
          <w:szCs w:val="24"/>
          <w:lang w:eastAsia="hr-HR"/>
        </w:rPr>
        <w:t>psihomotoričkih</w:t>
      </w:r>
      <w:proofErr w:type="spellEnd"/>
      <w:r w:rsidRPr="0010695A">
        <w:rPr>
          <w:rFonts w:ascii="Minion Pro" w:eastAsia="Times New Roman" w:hAnsi="Minion Pro" w:cs="Times New Roman"/>
          <w:color w:val="000000"/>
          <w:sz w:val="24"/>
          <w:szCs w:val="24"/>
          <w:lang w:eastAsia="hr-HR"/>
        </w:rPr>
        <w:t xml:space="preserve"> vještina i navika, savjetuje i pomaže učiteljima, stručnim suradnicima i roditeljima u radu s učenicima s motoričkim oštećenjima, pomaže učenicima s motoričkim teškoćama u kretanju i obavljanju svakodnevnih školskih aktivnosti, vodi odgovarajuću dokumentaciju te obavlja druge poslove u skladu sa zahtjevima struke.</w:t>
      </w:r>
    </w:p>
    <w:p w:rsidR="0010695A" w:rsidRPr="0010695A" w:rsidRDefault="0010695A" w:rsidP="0010695A">
      <w:pPr>
        <w:spacing w:after="0"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w:t>
      </w:r>
      <w:r w:rsidRPr="0010695A">
        <w:rPr>
          <w:rFonts w:ascii="Minion Pro" w:eastAsia="Times New Roman" w:hAnsi="Minion Pro" w:cs="Times New Roman"/>
          <w:i/>
          <w:iCs/>
          <w:color w:val="000000"/>
          <w:sz w:val="24"/>
          <w:szCs w:val="24"/>
          <w:bdr w:val="none" w:sz="0" w:space="0" w:color="auto" w:frame="1"/>
          <w:lang w:eastAsia="hr-HR"/>
        </w:rPr>
        <w:t> Socijalni radnik</w:t>
      </w:r>
      <w:r w:rsidRPr="0010695A">
        <w:rPr>
          <w:rFonts w:ascii="Minion Pro" w:eastAsia="Times New Roman" w:hAnsi="Minion Pro" w:cs="Times New Roman"/>
          <w:color w:val="000000"/>
          <w:sz w:val="24"/>
          <w:szCs w:val="24"/>
          <w:lang w:eastAsia="hr-HR"/>
        </w:rPr>
        <w:t> planira i programira rad, priprema se i obavlja poslove u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Stručni suradnici u posebnoj odgojno-obrazovnoj ustanovi</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22.</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suradnici u posebnoj odgojno-obrazovnoj ustanovi su: stručnjak edukacijsko-rehabilitacijskog profila u ulozi pedagoga, psiholog, edukator-</w:t>
      </w:r>
      <w:proofErr w:type="spellStart"/>
      <w:r w:rsidRPr="0010695A">
        <w:rPr>
          <w:rFonts w:ascii="Minion Pro" w:eastAsia="Times New Roman" w:hAnsi="Minion Pro" w:cs="Times New Roman"/>
          <w:color w:val="000000"/>
          <w:sz w:val="24"/>
          <w:szCs w:val="24"/>
          <w:lang w:eastAsia="hr-HR"/>
        </w:rPr>
        <w:t>rehabilitator</w:t>
      </w:r>
      <w:proofErr w:type="spellEnd"/>
      <w:r w:rsidRPr="0010695A">
        <w:rPr>
          <w:rFonts w:ascii="Minion Pro" w:eastAsia="Times New Roman" w:hAnsi="Minion Pro" w:cs="Times New Roman"/>
          <w:color w:val="000000"/>
          <w:sz w:val="24"/>
          <w:szCs w:val="24"/>
          <w:lang w:eastAsia="hr-HR"/>
        </w:rPr>
        <w:t>, logoped, socijalni pedagog, socijalni radnik i knjižničar, a obavljaju neposredan odgojno-obrazovni rad s učenicima te stručno-razvojne i koordinacijske poslove.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Stručni suradnik stručnjak edukacijsko-rehabilitacijskog profila u ulozi pedagoga obavlja poslove iz članka 20. ovoga Pravilnika te provodi procjenu potreba za odgojno-obrazovnom potporom, procjenu u svrhu izrade individualiziranih programa poticanja, osobno usmjerenih i obiteljski usmjerenih planova potpore, procjenu profesionalnih interesa i sposobnosti, vodi učeničke </w:t>
      </w:r>
      <w:proofErr w:type="spellStart"/>
      <w:r w:rsidRPr="0010695A">
        <w:rPr>
          <w:rFonts w:ascii="Minion Pro" w:eastAsia="Times New Roman" w:hAnsi="Minion Pro" w:cs="Times New Roman"/>
          <w:color w:val="000000"/>
          <w:sz w:val="24"/>
          <w:szCs w:val="24"/>
          <w:lang w:eastAsia="hr-HR"/>
        </w:rPr>
        <w:t>dosijee</w:t>
      </w:r>
      <w:proofErr w:type="spellEnd"/>
      <w:r w:rsidRPr="0010695A">
        <w:rPr>
          <w:rFonts w:ascii="Minion Pro" w:eastAsia="Times New Roman" w:hAnsi="Minion Pro" w:cs="Times New Roman"/>
          <w:color w:val="000000"/>
          <w:sz w:val="24"/>
          <w:szCs w:val="24"/>
          <w:lang w:eastAsia="hr-HR"/>
        </w:rPr>
        <w:t xml:space="preserve"> i specifičnu pedagošku dokumentaciju, sudjeluje, identificira i prati potrebe promjene oblika školovanja poslove koji proizlaze iz uloge člana multidisciplinarnog tima podrške i timske dijagnostike.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Stručni suradnik psiholog obavlja poslove iz članka 20. stavka 3. ovoga Pravilnika te poslove </w:t>
      </w:r>
      <w:proofErr w:type="spellStart"/>
      <w:r w:rsidRPr="0010695A">
        <w:rPr>
          <w:rFonts w:ascii="Minion Pro" w:eastAsia="Times New Roman" w:hAnsi="Minion Pro" w:cs="Times New Roman"/>
          <w:color w:val="000000"/>
          <w:sz w:val="24"/>
          <w:szCs w:val="24"/>
          <w:lang w:eastAsia="hr-HR"/>
        </w:rPr>
        <w:t>psihodijagnostičke</w:t>
      </w:r>
      <w:proofErr w:type="spellEnd"/>
      <w:r w:rsidRPr="0010695A">
        <w:rPr>
          <w:rFonts w:ascii="Minion Pro" w:eastAsia="Times New Roman" w:hAnsi="Minion Pro" w:cs="Times New Roman"/>
          <w:color w:val="000000"/>
          <w:sz w:val="24"/>
          <w:szCs w:val="24"/>
          <w:lang w:eastAsia="hr-HR"/>
        </w:rPr>
        <w:t xml:space="preserve"> obrade, odnosno utvrđuje kognitivno, psihosocijalno i emocionalno stanje učenika, pruža emocionalnu potporu i savjetovanje roditelja, obavlja poslove profesionalnog usmjeravanja i sudjeluje u radu rehabilitacijskih timova.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Stručni suradnik edukator-</w:t>
      </w:r>
      <w:proofErr w:type="spellStart"/>
      <w:r w:rsidRPr="0010695A">
        <w:rPr>
          <w:rFonts w:ascii="Minion Pro" w:eastAsia="Times New Roman" w:hAnsi="Minion Pro" w:cs="Times New Roman"/>
          <w:color w:val="000000"/>
          <w:sz w:val="24"/>
          <w:szCs w:val="24"/>
          <w:lang w:eastAsia="hr-HR"/>
        </w:rPr>
        <w:t>rehabilitator</w:t>
      </w:r>
      <w:proofErr w:type="spellEnd"/>
      <w:r w:rsidRPr="0010695A">
        <w:rPr>
          <w:rFonts w:ascii="Minion Pro" w:eastAsia="Times New Roman" w:hAnsi="Minion Pro" w:cs="Times New Roman"/>
          <w:color w:val="000000"/>
          <w:sz w:val="24"/>
          <w:szCs w:val="24"/>
          <w:lang w:eastAsia="hr-HR"/>
        </w:rPr>
        <w:t xml:space="preserve"> obavlja poslove iz članka 20. stavka 4. ovoga Pravilnika te provodi programe opservacije, edukacijsko-rehabilitacijske programe i postupke, obavlja procjenu potreba za odgojno-obrazovnom potporom, procjenu u svrhu izrade individualiziranih programa poticanja osobno usmjerenih i obiteljski usmjerenih planova potpore, procjenu profesionalnih interesa sudjeluje, identificira i prati potrebe promjene oblika školovanja poslove koji proizlaze iz uloge člana multidisciplinarnog tima podrške i timske dijagnostike.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Stručni suradnik logoped obavlja poslove iz članka 20. stavka 4. ovoga Pravilnika te provodi rehabilitaciju slušanja i govora za učenike s govorno-glasovno-jezičnim poremećajima.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(6) Stručni suradnik socijalni pedagog obavlja poslove iz članka 20. stavka 4. ovoga Pravilnika te provodi programe prevencije poremećaja u ponašanju, programe modifikacije ponašanja i ostale preventivne programe.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(7) Stručni suradnik knjižničar obavlja poslove iz članka 20. stavka 2. ovoga Pravilnika te obavlja poslove na razvijanju čitalačkih sposobnosti i poticanju verbalne i neverbalne komunikacije.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(8) Zdravstveni radnik obavlja poslove iz članka 21. stavka 1. ovoga Pravilnika te poslove hranjenja, toalet trening i pratitelja u prijevozu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(9) Socijalni radnik obavlja poslove iz članka 21. stavka 2. ovoga Pravilnika te provodi individualni i grupni rad s djecom i obiteljima i sudjeluje u provedbi preventivnih programa u školi.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(10) Stručni suradnici iz ovoga članka obavljaju i ostale poslove iz članka 19. stavka 4., 5. 6. i 7. ovoga Pravilnika.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VII. RADNE OBVEZE STRUČNIH SURADNIKA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suradnici obvezni su obavljati poslove u neposrednom odgojno-obrazovnom radu, ostale poslove vezane uz planiranje, programiranje i pripremanje za rad, suradnju s drugim ustanovama i odgojno-obrazovnim čimbenicima, stručno usavršavanje te druge poslove.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Stručnim suradnicima posao se raspoređuje na </w:t>
      </w:r>
      <w:proofErr w:type="spellStart"/>
      <w:r w:rsidRPr="0010695A">
        <w:rPr>
          <w:rFonts w:ascii="Minion Pro" w:eastAsia="Times New Roman" w:hAnsi="Minion Pro" w:cs="Times New Roman"/>
          <w:color w:val="000000"/>
          <w:sz w:val="24"/>
          <w:szCs w:val="24"/>
          <w:lang w:eastAsia="hr-HR"/>
        </w:rPr>
        <w:t>šestsatni</w:t>
      </w:r>
      <w:proofErr w:type="spellEnd"/>
      <w:r w:rsidRPr="0010695A">
        <w:rPr>
          <w:rFonts w:ascii="Minion Pro" w:eastAsia="Times New Roman" w:hAnsi="Minion Pro" w:cs="Times New Roman"/>
          <w:color w:val="000000"/>
          <w:sz w:val="24"/>
          <w:szCs w:val="24"/>
          <w:lang w:eastAsia="hr-HR"/>
        </w:rPr>
        <w:t xml:space="preserve"> dnevni rad u školi (sat po 60 minuta) od čega 25 sati obavljaju poslove neposrednoga pedagoškog rada, a ostale poslove obavljaju u sklopu satnice do 40–satnog tjednog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Zdravstveni radnik ostvaruje, uz odobrenje Ministarstva, pravo na puno radno vrijeme ako obavlja poslove u neposrednome radu s najmanje 20 učenika s većim teškoćama u razvoju. U osmosatnom dnevnom radu obavlja poslove u neposrednom radu s učenicima 30 sati tjedno, a ostale poslove u sklopu satnice do punog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Socijalni radnik ostvaruje, uz odobrenje Ministarstva, pravo na puno radno vrijeme ako obavlja poslove u neposrednome radu s najmanje 50 učenika uključenih u postupke centra za socijalnu skrb. U osmosatnom dnevnom radu obavlja poslove u radu s učenicima 30 sati tjedno, a ostale poslove u sklopu satnice do punog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Stručni suradnici iz članka 22. stavka 1. ovoga Pravilnika i stavaka 3. i 4. ovoga članka mogu se zaposliti i na nepuno radno vrijeme, proporcionalno broju učenika.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8"/>
          <w:szCs w:val="28"/>
          <w:lang w:eastAsia="hr-HR"/>
        </w:rPr>
      </w:pPr>
      <w:r w:rsidRPr="0010695A">
        <w:rPr>
          <w:rFonts w:ascii="Minion Pro" w:eastAsia="Times New Roman" w:hAnsi="Minion Pro" w:cs="Times New Roman"/>
          <w:color w:val="000000"/>
          <w:sz w:val="28"/>
          <w:szCs w:val="28"/>
          <w:lang w:eastAsia="hr-HR"/>
        </w:rPr>
        <w:t>IV. ZAVRŠNE I PRIJELAZNE ODREDBE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Rješenja o tjednim i godišnjim zaduženjima učitelja i stručnih suradnika za školsku godinu 2013./2014. izdana do stupanja na snagu ovog Pravilnika važeća su do kraja školske godine 2013./2014.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(2) Od dana stupanja na snagu ovoga Pravilnika do kraja školske godine 2013./2014., učiteljima i stručnim suradnicima izdaju se rješenja o tjednim i godišnjim zaduženjima za školsku godinu 2013./2014., prema odredbama članaka 25. do 52. ovoga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Škole su dužne najkasnije do 30. rujna 2014. godine donijeti rješenja o godišnjim i tjednim zaduženjima, za školsku godinu 2014./2015., svim učiteljima i stručnim suradnicima sukladno člancima 1. do 23. ovoga Pravilnika.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25.</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Učitelji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Učitelji u osnovnoj školi izvode nastavu i druge oblike neposrednoga odgojno-obrazovnog rada s učenicima, vode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xml:space="preserve"> te obavljaju poslove koji proizlaze iz naravi i količine odgojno-obrazovnog rada s učenicima.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Poslove iz stavka 1. ovog članka obavljaju i učitelji defektolozi ili stručnjaci edukacijsko rehabilitacijskog profila koji neposredni odgojno-obrazovni rad izvode s učenicima s teškoćama u razvoju prema posebnim nastavnim planovima i programima.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26.</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Neposredni odgojno-obrazovni rad</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Neposrednim odgojno-obrazovnim radom s učenicima u osnovnoj školi smatra se redovita i izborna nastava, dodatni rad i dopunska nastava, rad u izvannastavnim aktivnostima, neposredni odgojno-obrazovni rad razrednika (sat razrednika propisan nastavnim planom i sat ostaloga neposrednog odgojno-obrazovnog rada razrednika s učenicima), rad u produženom boravku, vođenje učeničke zadruge te učeničkih društava i klubova, za učitelje tjelesne i zdravstvene kulture i poduka plivanja te </w:t>
      </w:r>
      <w:proofErr w:type="spellStart"/>
      <w:r w:rsidRPr="0010695A">
        <w:rPr>
          <w:rFonts w:ascii="Minion Pro" w:eastAsia="Times New Roman" w:hAnsi="Minion Pro" w:cs="Times New Roman"/>
          <w:color w:val="000000"/>
          <w:sz w:val="24"/>
          <w:szCs w:val="24"/>
          <w:lang w:eastAsia="hr-HR"/>
        </w:rPr>
        <w:t>kinezioterapeutski</w:t>
      </w:r>
      <w:proofErr w:type="spellEnd"/>
      <w:r w:rsidRPr="0010695A">
        <w:rPr>
          <w:rFonts w:ascii="Minion Pro" w:eastAsia="Times New Roman" w:hAnsi="Minion Pro" w:cs="Times New Roman"/>
          <w:color w:val="000000"/>
          <w:sz w:val="24"/>
          <w:szCs w:val="24"/>
          <w:lang w:eastAsia="hr-HR"/>
        </w:rPr>
        <w:t xml:space="preserve"> rad s učenicima s većim teškoćama u razvoju, za učitelje defektologe ili stručnjake edukacijsko-rehabilitacijskog profila produženi stručni postupak i posebna edukacijsko-rehabilitacijska pomoć.</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xml:space="preserve"> je skup poslova koji uz poslove razrednika u neposrednome radu s učenicima obuhvaća 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planiranje i programiranje te provedbu plana i programa rada razrednoga odjela,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provedbi programa profesionalnoga informiranja i usmjeravanja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brigu o učeničkoj prehrani, zdravstvenoj i socijalnoj skrbi učenika te o poduci plivanja,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suradnju s roditeljima (roditeljske sastanke, predavanja za roditelje, pojedinačne razgovore), učiteljima razrednog vijeća i stručnim suradnicima,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brigu o podmirenju učeničkih obveza,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priprema i vođenje razrednoga vijeća,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vođenje razredne dokumentacije i očevidnika te pisanje i uručivanje svjedodžaba,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pripremu i provedbu učeničkih izleta i ekskurzija,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druge poslove vezane uz prethodno navedene poslove.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Poslovi koji proizlaze iz naravi i količine neposrednoga odgojno-obrazovnog rada s učenicima jesu: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poslovi vezani uz početak odnosno završetak školske godine,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poslovi vezani uz završetak nastave,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planiranje i programiranje neposrednoga odgojno-obrazovnog rada,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pripremanje za nastavu i druge oblike neposrednoga odgojno-obrazovnog rada,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izradba pisanih dnevnih priprema i tjednih ili mjesečnih izvedbenih programa,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vođenje pedagoške dokumentacije i očevidnika,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ispravci i analiza pisanih radova učenika,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stalno stručno usavršavanje,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kulturnoj i javnoj djelatnosti škole utvrđene u školskom kurikulumu,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radu stručnih tijela i povjerenstava,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provođenje popravnih, razlikovnih, predmetnih i razrednih ispita,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sudjelovanje u provedbi učeničkih izleta i ekskurzija,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posjeti kulturnim i znanstvenim priredbama, ustanovama i sl.,</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briga o zbirkama u kabinetima, nastavnim sredstvima i pomagalima te o uređenju učionica i radnih prostora,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dežurstvo tijekom nastavnih radnih dana,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suradnja s roditeljima.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27.</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Posebni poslovi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Učitelji u osnovnoj školi mogu obavljati i posebne poslove koji proizlaze iz ustroja rada škole ili iz odredaba zakona i drugih propisa.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Posebni poslovi u smislu stavka 1. ovog članka jesu </w:t>
      </w:r>
      <w:proofErr w:type="spellStart"/>
      <w:r w:rsidRPr="0010695A">
        <w:rPr>
          <w:rFonts w:ascii="Minion Pro" w:eastAsia="Times New Roman" w:hAnsi="Minion Pro" w:cs="Times New Roman"/>
          <w:color w:val="000000"/>
          <w:sz w:val="24"/>
          <w:szCs w:val="24"/>
          <w:lang w:eastAsia="hr-HR"/>
        </w:rPr>
        <w:t>satničarski</w:t>
      </w:r>
      <w:proofErr w:type="spellEnd"/>
      <w:r w:rsidRPr="0010695A">
        <w:rPr>
          <w:rFonts w:ascii="Minion Pro" w:eastAsia="Times New Roman" w:hAnsi="Minion Pro" w:cs="Times New Roman"/>
          <w:color w:val="000000"/>
          <w:sz w:val="24"/>
          <w:szCs w:val="24"/>
          <w:lang w:eastAsia="hr-HR"/>
        </w:rPr>
        <w:t xml:space="preserve"> i voditeljski poslovi, poslovi sindikalnoga povjerenika, poslovi zaposleničkoga vijeća odnosno sindikalnoga vijećnika, poslovi povjerenika zaštite na radu, poslovi osobe koja je ovlaštena za primanje i rješavanje pritužbi vezanih za zaštitu dostojanstva radnika, te drugi odgovarajući poslovi.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Stručni suradnici mogu obavljati i poslove sindikalnoga povjerenika, poslove zaposleničkoga vijeća odnosno sindikalnoga vijećnika, poslove povjerenika zaštite na radu, poslove osobe koja je ovlaštena za primanje i rješavanje pritužbi vezanih za zaštitu </w:t>
      </w:r>
      <w:r w:rsidRPr="0010695A">
        <w:rPr>
          <w:rFonts w:ascii="Minion Pro" w:eastAsia="Times New Roman" w:hAnsi="Minion Pro" w:cs="Times New Roman"/>
          <w:color w:val="000000"/>
          <w:sz w:val="24"/>
          <w:szCs w:val="24"/>
          <w:lang w:eastAsia="hr-HR"/>
        </w:rPr>
        <w:lastRenderedPageBreak/>
        <w:t>dostojanstva radnika i druge poslove koji proizlaze iz zakona ili drugih propisa, a posebne poslove koji proizlaze iz ustroja rada škole samo u iznimnim slučajevima.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Poslovi iz stavka 3. ovog članka obavljaju se kao posebna radna obveza za koju se stručnom suradniku s punim radnim vremenom razmjerno smanjuju redovite tjedne radne obveze, a stručnom suradniku s nepunim radnim vremenom povećava tjedno radno vrijeme.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28.</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Posebni poslovi iz članka 27. stavaka 1. i 2. ovoga Pravilnika obavljaju se kao posebna radna obveza za koju se učitelju s punim radnim vremenom razmjerno smanjuju redovite tjedne radne obveze, a učitelju s nepunim radnim vremenom razmjerno povećava tjedno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Posebni poslovi mogu se obavljati i kao radna obveza koja u razrednoj nastavi zamjenjuje nastavne predmete odgojnih područja (Glazbena kultura, Likovna kultura i Tjelesna i zdravstvena kultura), a u predmetnoj nastavi </w:t>
      </w:r>
      <w:proofErr w:type="spellStart"/>
      <w:r w:rsidRPr="0010695A">
        <w:rPr>
          <w:rFonts w:ascii="Minion Pro" w:eastAsia="Times New Roman" w:hAnsi="Minion Pro" w:cs="Times New Roman"/>
          <w:color w:val="000000"/>
          <w:sz w:val="24"/>
          <w:szCs w:val="24"/>
          <w:lang w:eastAsia="hr-HR"/>
        </w:rPr>
        <w:t>razredničke</w:t>
      </w:r>
      <w:proofErr w:type="spellEnd"/>
      <w:r w:rsidRPr="0010695A">
        <w:rPr>
          <w:rFonts w:ascii="Minion Pro" w:eastAsia="Times New Roman" w:hAnsi="Minion Pro" w:cs="Times New Roman"/>
          <w:color w:val="000000"/>
          <w:sz w:val="24"/>
          <w:szCs w:val="24"/>
          <w:lang w:eastAsia="hr-HR"/>
        </w:rPr>
        <w:t xml:space="preserve"> poslove.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Nastavni sat nastavnih predmeta odgojnih područja zamjenjuje se s 2 sata, a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xml:space="preserve"> s 4 sata posebnih poslova.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29.</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Poslovi </w:t>
      </w:r>
      <w:proofErr w:type="spellStart"/>
      <w:r w:rsidRPr="0010695A">
        <w:rPr>
          <w:rFonts w:ascii="Minion Pro" w:eastAsia="Times New Roman" w:hAnsi="Minion Pro" w:cs="Times New Roman"/>
          <w:color w:val="000000"/>
          <w:sz w:val="24"/>
          <w:szCs w:val="24"/>
          <w:lang w:eastAsia="hr-HR"/>
        </w:rPr>
        <w:t>satničara</w:t>
      </w:r>
      <w:proofErr w:type="spellEnd"/>
      <w:r w:rsidRPr="0010695A">
        <w:rPr>
          <w:rFonts w:ascii="Minion Pro" w:eastAsia="Times New Roman" w:hAnsi="Minion Pro" w:cs="Times New Roman"/>
          <w:color w:val="000000"/>
          <w:sz w:val="24"/>
          <w:szCs w:val="24"/>
          <w:lang w:eastAsia="hr-HR"/>
        </w:rPr>
        <w:t xml:space="preserve"> obuhvaćaju izradbu rasporeda sati rada s razrednim odjelima i odgojno-obrazovnim skupinama, rasporeda uporabe učionica i drugih radnih prostora te rasporeda dežurstava učitelja.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Poslovi voditelja smjene obuhvaćaju ustrojavanje i praćenje rada smjena, rada područnih odjela ili rada odjela učenika s posebnim potrebama, rada bolničkih razrednih odjela ili rada odjela na jeziku i pismu nacionalnih manjina, poslove organizacije zamjena učitelja te druge poslove vezane uz dnevni i tjedni rad po rasporedima.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30.</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 Školi koja ima manje od 8 razrednih odjela predmetne nastave,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poslove i poslove vođenja smjena obavlja poslodavac škole u redovitom radnom vremenu.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U Školi koja ima najmanje 8 razrednih odjela predmetne nastave,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poslove i poslove vođenja smjene obavlja učitelj predmetne nastave 4 sata tjedno, a ako škola radi u dvije ili više smjena, ostale smjene vodi poslodavac u redovitom radnom vremenu.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Ako Škola ima više od 16 razrednih odjela predmetne nastave i ako radi u dvije ili više smjena,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i voditeljske poslove obavljaju dva učitelja predmetne nastave, svaki 4 sata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Ako škola u svom sastavu ima školski bazen, poslove vođenja školskog bazena obavlja učitelj 10 sati tjedno.</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31.</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 Školi koja u svojem sastavu ima </w:t>
      </w:r>
      <w:proofErr w:type="spellStart"/>
      <w:r w:rsidRPr="0010695A">
        <w:rPr>
          <w:rFonts w:ascii="Minion Pro" w:eastAsia="Times New Roman" w:hAnsi="Minion Pro" w:cs="Times New Roman"/>
          <w:color w:val="000000"/>
          <w:sz w:val="24"/>
          <w:szCs w:val="24"/>
          <w:lang w:eastAsia="hr-HR"/>
        </w:rPr>
        <w:t>osmerorazredne</w:t>
      </w:r>
      <w:proofErr w:type="spellEnd"/>
      <w:r w:rsidRPr="0010695A">
        <w:rPr>
          <w:rFonts w:ascii="Minion Pro" w:eastAsia="Times New Roman" w:hAnsi="Minion Pro" w:cs="Times New Roman"/>
          <w:color w:val="000000"/>
          <w:sz w:val="24"/>
          <w:szCs w:val="24"/>
          <w:lang w:eastAsia="hr-HR"/>
        </w:rPr>
        <w:t xml:space="preserve"> područne odjele,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poslove i poslove vođenja područnih odjela obavlja učitelj predmetne nastave 8 sati tjedno, a u školi </w:t>
      </w:r>
      <w:r w:rsidRPr="0010695A">
        <w:rPr>
          <w:rFonts w:ascii="Minion Pro" w:eastAsia="Times New Roman" w:hAnsi="Minion Pro" w:cs="Times New Roman"/>
          <w:color w:val="000000"/>
          <w:sz w:val="24"/>
          <w:szCs w:val="24"/>
          <w:lang w:eastAsia="hr-HR"/>
        </w:rPr>
        <w:lastRenderedPageBreak/>
        <w:t xml:space="preserve">koja ima </w:t>
      </w:r>
      <w:proofErr w:type="spellStart"/>
      <w:r w:rsidRPr="0010695A">
        <w:rPr>
          <w:rFonts w:ascii="Minion Pro" w:eastAsia="Times New Roman" w:hAnsi="Minion Pro" w:cs="Times New Roman"/>
          <w:color w:val="000000"/>
          <w:sz w:val="24"/>
          <w:szCs w:val="24"/>
          <w:lang w:eastAsia="hr-HR"/>
        </w:rPr>
        <w:t>četverorazredne</w:t>
      </w:r>
      <w:proofErr w:type="spellEnd"/>
      <w:r w:rsidRPr="0010695A">
        <w:rPr>
          <w:rFonts w:ascii="Minion Pro" w:eastAsia="Times New Roman" w:hAnsi="Minion Pro" w:cs="Times New Roman"/>
          <w:color w:val="000000"/>
          <w:sz w:val="24"/>
          <w:szCs w:val="24"/>
          <w:lang w:eastAsia="hr-HR"/>
        </w:rPr>
        <w:t xml:space="preserve"> područne odjele, učitelj razredne ili predmetne nastave 4 sata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U Školi koja u svojem sastavu ima odjele učenika s posebnim potrebama (odjele učenika s teškoćama u razvoju),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poslove vezane uz te odjele i poslove vođenja tih odjela obavlja učitelj odnosno stručnjak edukacijsko-rehabilitacijskog profila 4 sata tjedno.</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32.</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Poslovi stručnih suradnika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suradnici obavljaju stručno-razvojne i druge stručne poslove u skladu sa zahtjevima struke te ostale poslove koji proizlaze iz pedagoškoga rada ili su s njime u svezi.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Neposrednim pedagoškim radom stručnih suradnika smatra se obavljanje poslova iz stavka 1. ovog članka u radu ili u suradnji s učenicima, učiteljima, stručnim suradnicima, ravnateljem, roditeljima ili drugim sudionicima odgojno-obrazovnoga rada.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suradnik pedagog planira i programira rad, priprema se i obavlja poslove u neposrednome pedagoškom radu, analizira i vrednuje djelotvornost odgojno-obrazovnog rada škole, predlaže mjere za poboljšanje odgojno-obrazovnog rada, stručno se usavršava, surađuje s ustanovama, sudjeluje u radu povjerenstva za upis djece u osnovnu školu, vodi odgovarajuću pedagošku dokumentaciju te obavlja druge poslove na unapređivanju i razvoju odgojno-obrazovne djelatnosti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Stručni suradnik psiholog planira i programira rad, priprema se i obavlja poslove u neposrednome pedagoškom radu, u sklopu neposrednoga rada skrbi se o identifikaciji i osiguravanju potrebnih mjera i oblika rada za djecu koja trebaju posebnu stručnu pomoć u očuvanju psihičkoga zdravlja i poticanju razvoja, surađuje s ustanovama, vodi odgovarajuću dokumentaciju, sudjeluje u radu povjerenstva za upis djece u osnovnu školu, stručno se usavršava te obavlja druge poslove u skladu sa zahtjevima struke.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Stručni suradnik defektolog ili stručnjak edukacijsko-rehabilitacijskog profila u redovitim osnovnim školama planira i programira rad, priprema se i obavlja poslove u neposrednome odgojno-obrazovnom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te obavlja druge poslove na unapređivanju i razvoju odgojno-obrazovne djelatnosti škole.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xml:space="preserve">(5)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10695A">
        <w:rPr>
          <w:rFonts w:ascii="Minion Pro" w:eastAsia="Times New Roman" w:hAnsi="Minion Pro" w:cs="Times New Roman"/>
          <w:color w:val="000000"/>
          <w:sz w:val="24"/>
          <w:szCs w:val="24"/>
          <w:lang w:eastAsia="hr-HR"/>
        </w:rPr>
        <w:t>psihomotoričkih</w:t>
      </w:r>
      <w:proofErr w:type="spellEnd"/>
      <w:r w:rsidRPr="0010695A">
        <w:rPr>
          <w:rFonts w:ascii="Minion Pro" w:eastAsia="Times New Roman" w:hAnsi="Minion Pro" w:cs="Times New Roman"/>
          <w:color w:val="000000"/>
          <w:sz w:val="24"/>
          <w:szCs w:val="24"/>
          <w:lang w:eastAsia="hr-HR"/>
        </w:rPr>
        <w:t xml:space="preserve"> vještina i navika, savjetuje i pomaže učiteljima, stručnim suradnicima i roditeljima u radu s učenicima s motoričkim oštećenjima, vodi odgovarajuću dokumentaciju te obavlja druge poslove u skladu sa zahtjevima struke.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suradnik defektolog ili stručnjak edukacijsko-rehabilitacijskog profila u posebnim školama obavlja poslove iz članka 33. stavka 4. ovoga Pravilnika, a u sklopu neposrednoga pedagoškog rada i poslove produženoga stručnog postupka i pružanja posebne edukacijsko-rehabilitacijske pomoći učenicima s većim teškoćama u razvoju.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Stručni suradnik defektolog ili stručnjak edukacijsko-rehabilitacijskog profila u redovitim osnovnim školama koje u svojem sastavu imaju posebne odjele za djecu s većim teškoćama u razvoju, uz poslove iz stavka 1. ovog članka, obavlja i poslove voditeljstva posebnih razrednih odjela.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35.</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Za nepuno radno vrijeme, tjedne radne obveze učitelja i stručnih suradnika manje su od radnih obveza za puno radno vrijeme razmjerno smanjenju radnoga vremena.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36.</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Obveze učitelja i stručnih suradnika utvrđuju se u sklopu 40-satnog radnog tjedna predviđenim godišnjim planom i programom rada Škole i školskim kurikulumom.</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 skladu s obvezama utvrđenim ugovorom o radu te godišnjim planom i programom rada Škole i školskim kurikulumom, učitelju i stručnom suradniku izdaje se pojedinačni akt (rješenje o tjednom i godišnjem zaduženju).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Zaposlenik iz prethodnog stavka ovog članka može podnijeti prigovor na rješenje o tjednom zaduženju u roku od 15 dana od dana dostave rješenja.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37.</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Učitelji razredne nastave obvezni su izvoditi nastavu i druge oblike neposrednoga odgojno-obrazovnog rada s učenicima u količini propisanoj nastavnim planom za I., II., III. ili IV. razred te obavljati </w:t>
      </w:r>
      <w:proofErr w:type="spellStart"/>
      <w:r w:rsidRPr="0010695A">
        <w:rPr>
          <w:rFonts w:ascii="Minion Pro" w:eastAsia="Times New Roman" w:hAnsi="Minion Pro" w:cs="Times New Roman"/>
          <w:color w:val="000000"/>
          <w:sz w:val="24"/>
          <w:szCs w:val="24"/>
          <w:lang w:eastAsia="hr-HR"/>
        </w:rPr>
        <w:t>razredničke</w:t>
      </w:r>
      <w:proofErr w:type="spellEnd"/>
      <w:r w:rsidRPr="0010695A">
        <w:rPr>
          <w:rFonts w:ascii="Minion Pro" w:eastAsia="Times New Roman" w:hAnsi="Minion Pro" w:cs="Times New Roman"/>
          <w:color w:val="000000"/>
          <w:sz w:val="24"/>
          <w:szCs w:val="24"/>
          <w:lang w:eastAsia="hr-HR"/>
        </w:rPr>
        <w:t xml:space="preserve"> i ostale poslove iz članka 26. ovoga Pravilnika u sklopu satnice do punoga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(2) U radnu obvezu iz stavka 1. ovog članka ne ubrajaju se sati stranoga jezika i izborne nastave vjeronauka, a ni sati nastavnih predmeta odgojnih područja ako ih izvode učitelji predmetne nastave.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Učitelj razredne nastave može se osloboditi od obveze izvođenja dodatne i dopunske nastave i izvannastavnih aktivnosti te nastavnih predmeta odgojnih područja ako obavlja posebne poslove iz članka 27. ovoga Pravilnika, ili ako koristi pravo na manje tjedne obveze neposrednog odgojno-obrazovnog rada s učenicima ili ako je to propisano nastavnim planom i programom, ili ako obavlja poslove vođenja županijskog stručnog aktiva u opsegu od 2 sata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 slučajevima iz stavka 3. ovog članka, nastavne predmete odgojnih područja izvode učitelji predmetne nastave.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Broj sati neposrednoga odgojno-obrazovnog rada s učenicima veći od broja sati utvrđenih prema odredbama ovog članka smatra se prekovremenim radom.</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38.</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Učitelji koji imaju ugovor o radu za rad u produženom boravku ostvaruju neposredni odgojno-obrazovni rad s učenicima u sklopu 25 sati tjedno (sat po 60 minuta).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Učitelji iz stavka 1. ovog članka u okviru neposrednog odgojno-obrazovnog rada s učenicima obavljaju poslove pomoći učenicima u učenju, planiraju i provode aktivnosti sukladno slobodnom vremenu učenika sukladno godišnjem planu i programu te školskom kurikulumu.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39.</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(1) Učitelji predmetne nastave obvezni su izvoditi nastavu i druge oblike neposrednoga odgojno-obrazovnog rada s učenicima te obavljati </w:t>
      </w:r>
      <w:proofErr w:type="spellStart"/>
      <w:r w:rsidRPr="0010695A">
        <w:rPr>
          <w:rFonts w:ascii="Minion Pro" w:eastAsia="Times New Roman" w:hAnsi="Minion Pro" w:cs="Times New Roman"/>
          <w:color w:val="000000"/>
          <w:sz w:val="24"/>
          <w:szCs w:val="24"/>
          <w:lang w:eastAsia="hr-HR"/>
        </w:rPr>
        <w:t>razredničke</w:t>
      </w:r>
      <w:proofErr w:type="spellEnd"/>
      <w:r w:rsidRPr="0010695A">
        <w:rPr>
          <w:rFonts w:ascii="Minion Pro" w:eastAsia="Times New Roman" w:hAnsi="Minion Pro" w:cs="Times New Roman"/>
          <w:color w:val="000000"/>
          <w:sz w:val="24"/>
          <w:szCs w:val="24"/>
          <w:lang w:eastAsia="hr-HR"/>
        </w:rPr>
        <w:t xml:space="preserve"> i ostale poslove iz članka 26. ovoga Pravilnika u sklopu satnice do punoga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(2) Ako učitelj predmetne nastave nije razrednik, može umjesto ukupnih </w:t>
      </w:r>
      <w:proofErr w:type="spellStart"/>
      <w:r w:rsidRPr="0010695A">
        <w:rPr>
          <w:rFonts w:ascii="Minion Pro" w:eastAsia="Times New Roman" w:hAnsi="Minion Pro" w:cs="Times New Roman"/>
          <w:color w:val="000000"/>
          <w:sz w:val="24"/>
          <w:szCs w:val="24"/>
          <w:lang w:eastAsia="hr-HR"/>
        </w:rPr>
        <w:t>razredničkih</w:t>
      </w:r>
      <w:proofErr w:type="spellEnd"/>
      <w:r w:rsidRPr="0010695A">
        <w:rPr>
          <w:rFonts w:ascii="Minion Pro" w:eastAsia="Times New Roman" w:hAnsi="Minion Pro" w:cs="Times New Roman"/>
          <w:color w:val="000000"/>
          <w:sz w:val="24"/>
          <w:szCs w:val="24"/>
          <w:lang w:eastAsia="hr-HR"/>
        </w:rPr>
        <w:t xml:space="preserve"> poslova obavljati </w:t>
      </w:r>
      <w:proofErr w:type="spellStart"/>
      <w:r w:rsidRPr="0010695A">
        <w:rPr>
          <w:rFonts w:ascii="Minion Pro" w:eastAsia="Times New Roman" w:hAnsi="Minion Pro" w:cs="Times New Roman"/>
          <w:color w:val="000000"/>
          <w:sz w:val="24"/>
          <w:szCs w:val="24"/>
          <w:lang w:eastAsia="hr-HR"/>
        </w:rPr>
        <w:t>satničarske</w:t>
      </w:r>
      <w:proofErr w:type="spellEnd"/>
      <w:r w:rsidRPr="0010695A">
        <w:rPr>
          <w:rFonts w:ascii="Minion Pro" w:eastAsia="Times New Roman" w:hAnsi="Minion Pro" w:cs="Times New Roman"/>
          <w:color w:val="000000"/>
          <w:sz w:val="24"/>
          <w:szCs w:val="24"/>
          <w:lang w:eastAsia="hr-HR"/>
        </w:rPr>
        <w:t xml:space="preserve"> i voditeljske poslove ili druge posebne poslove 4 sata tjedno, u skladu s odredbama članka 30. i 31. ovoga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Ako učitelj predmetne nastave posebne poslove ne obavlja kao zamjenu za </w:t>
      </w:r>
      <w:proofErr w:type="spellStart"/>
      <w:r w:rsidRPr="0010695A">
        <w:rPr>
          <w:rFonts w:ascii="Minion Pro" w:eastAsia="Times New Roman" w:hAnsi="Minion Pro" w:cs="Times New Roman"/>
          <w:color w:val="000000"/>
          <w:sz w:val="24"/>
          <w:szCs w:val="24"/>
          <w:lang w:eastAsia="hr-HR"/>
        </w:rPr>
        <w:t>razredništvo</w:t>
      </w:r>
      <w:proofErr w:type="spellEnd"/>
      <w:r w:rsidRPr="0010695A">
        <w:rPr>
          <w:rFonts w:ascii="Minion Pro" w:eastAsia="Times New Roman" w:hAnsi="Minion Pro" w:cs="Times New Roman"/>
          <w:color w:val="000000"/>
          <w:sz w:val="24"/>
          <w:szCs w:val="24"/>
          <w:lang w:eastAsia="hr-HR"/>
        </w:rPr>
        <w:t>, zadužuje se tim poslovima kao posebnom radnom obvezom u smislu članka 29. stavka 1. ovoga Pravilnika.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40.</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Tjedna obveza učitelja predmetne nastave u izvođenju redovite i izborne nastave te neposrednoga odgojno-obrazovnog rada razrednika iz članka 26. stavka 1. ovoga Pravilnika za puno radno vrijeme iznosi: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20 sati za učitelje Hrvatskoga jezika, Matematike i nastavnih predmeta koji se u svim razredima predmetne nastave izvode 1 sat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21 sat za učitelje stranih jezika,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22 sata za učitelje ostalih nastavnih predmeta.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(2) Učitelj predmetne nastave ostvaruje pravo na puno radno vrijeme ako je redovitom nastavom zadužen najmanje: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18 sati Hrvatskoga jezika ili Matematike te nastavnih predmeta koji se u svim razredima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predmetne nastave izvode 1 sat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19 sati stranoga jezika,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20 sati ostalih nastavnih predmeta.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Ako jedan od dvaju ili više učitelja ili jedini učitelj nastavnoga predmeta ne može biti zadužen prema odredbama stavka 2. ovog članka, ostvarit će pravo na puno radno vrijeme ako je redovitom nastavom zadužen najmanje: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16 sati hrvatskoga jezika, matematike ili nastavnih predmeta koji se u svim razredima predmetne nastave izvode 1 sat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17 sati stranoga jezika,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18 sati ostalih nastavnih predmeta.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Učitelji predmetne nastave u malim otočnim, planinskim i seoskim školama koji ne mogu biti zaduženi prema odredbama stavka 2. i 3. ovog članka mogu ostvariti pravo na puno radno vrijeme i s manje sati redovite nastave uz posebno odobrenje Ministarstva.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Poslodavac može sklopiti ugovor o radu sa zaposlenikom u punom radnom vremenu u skladu s odredbama ovog članka, te članka 41. ovoga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(6) U slučaju ispunjavanja uvjeta utvrđenih ovim člankom, učitelj predmetne nastave ostvaruje pravo na plaću za puno, </w:t>
      </w:r>
      <w:proofErr w:type="spellStart"/>
      <w:r w:rsidRPr="0010695A">
        <w:rPr>
          <w:rFonts w:ascii="Minion Pro" w:eastAsia="Times New Roman" w:hAnsi="Minion Pro" w:cs="Times New Roman"/>
          <w:color w:val="000000"/>
          <w:sz w:val="24"/>
          <w:szCs w:val="24"/>
          <w:lang w:eastAsia="hr-HR"/>
        </w:rPr>
        <w:t>četrdesetsatno</w:t>
      </w:r>
      <w:proofErr w:type="spellEnd"/>
      <w:r w:rsidRPr="0010695A">
        <w:rPr>
          <w:rFonts w:ascii="Minion Pro" w:eastAsia="Times New Roman" w:hAnsi="Minion Pro" w:cs="Times New Roman"/>
          <w:color w:val="000000"/>
          <w:sz w:val="24"/>
          <w:szCs w:val="24"/>
          <w:lang w:eastAsia="hr-HR"/>
        </w:rPr>
        <w:t xml:space="preserve"> radno vrijeme.</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41.</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Za ostvarivanje prava iz članka 40. stavka 2. ovog Pravilnika redovitom nastavom smatraju se i sljedeće radne obveze: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izvođenje izborne nastave stranoga jezika, Vjeronauka i Informatike,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za učitelja Glazbene kulture vođenje troglasnoga učeničkog pjevačkog zbora odnosno orkestra u opsegu od 3 sata tjedno te vođenje jednoglasnoga ili dvoglasnog učeničkog zbora odnosno pripremnoga orkestra u opsegu od 2 sata tjedno, s tim da ukupno zaduženje navedenim poslovima smije iznositi najviše 6 sati tjedno u Školi,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za učitelja Likovne kulture obavljanje poslova estetskoga uređenja škole u opsegu do ukupno 4 sata tjedno u Školi,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vođenje športskoga kluba ili školskog športskog društva u Školi ukupno u opsegu od 2 sata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vođenje županijskog stručnog aktiva u opsegu od 2 sata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 izvođenje dodatne nastave Matematike u opsegu od 2 sata tjedno, ako jedan od dvaju ili više učitelja ili jedini učitelj Matematike u Školi redovitom nastavom ne ostvaruje pravo na puno tjedno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izvođenje izborne nastave Tehničke kulture u opsegu do 4 sata tjedno, ako jedan od dvaju ili više učitelja ili jedini učitelj Tehničke kulture u Školi redovitom nastavom ne ostvaruje pravo na puno radno vrijeme, a ne može biti zadužen izbornom nastavom Informatike,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nastava u kući odnosno u zdravstveno-rehabilitacijskoj ustanovi prema stvarno odrađenim satima uz suglasnost Ministarstva,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poslovi vođenja učeničke zadruge mogu se, uz posebno odobrenje Ministarstva, smatrati i redovitom nastavom.</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42.</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Tjedne radne obveze u neposrednome odgojno-obrazovnom radu s učenicima za puno radno vrijeme iz članka 40. stavka 1. ovog Pravilnika povećavaju se za 2 sata tjedno poslovima utvrđenim odredbama ovog članka.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Do ukupne tjedne radne obveze iz stavka 1. ovog članka, učitelji predmetne nastave izvode dodatnu i dopunsku nastavu, rade u izvannastavnim aktivnostima, vode učeničku zadrugu te učenički klub ili društvo, a mogu izvoditi i izbornu nastavu ili obavljati poslove razrednika u neposrednome odgojno-obrazovnom radu s učenicima ako tim oblicima rada nisu zaduženi u sklopu obveza iz članka 40. stavka 1. ovog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(3) Do ukupne tjedne radne obveze iz stavka 1. ovog članka, učitelji Tjelesne i zdravstvene kulture mogu obavljati i poslove poduke plivanja te </w:t>
      </w:r>
      <w:proofErr w:type="spellStart"/>
      <w:r w:rsidRPr="0010695A">
        <w:rPr>
          <w:rFonts w:ascii="Minion Pro" w:eastAsia="Times New Roman" w:hAnsi="Minion Pro" w:cs="Times New Roman"/>
          <w:color w:val="000000"/>
          <w:sz w:val="24"/>
          <w:szCs w:val="24"/>
          <w:lang w:eastAsia="hr-HR"/>
        </w:rPr>
        <w:t>kinezioterapeutski</w:t>
      </w:r>
      <w:proofErr w:type="spellEnd"/>
      <w:r w:rsidRPr="0010695A">
        <w:rPr>
          <w:rFonts w:ascii="Minion Pro" w:eastAsia="Times New Roman" w:hAnsi="Minion Pro" w:cs="Times New Roman"/>
          <w:color w:val="000000"/>
          <w:sz w:val="24"/>
          <w:szCs w:val="24"/>
          <w:lang w:eastAsia="hr-HR"/>
        </w:rPr>
        <w:t xml:space="preserve"> rad s učenicima s većim teškoćama u razvoju, učitelji defektolozi ili stručnjaci edukacijsko-rehabilitacijskog profila produženi stručni postupak i posebnu edukacijsko-rehabilitacijska pomoć.</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Broj sati ukupnoga neposrednog odgojno-obrazovnog rada s učenicima veći od broja sati obveza iz stavka 1. ovog članka smatra se prekovremenim radom.</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Ako učitelj predmetne nastave izvodi redovitu nastavu iz dvaju ili više nastavnih predmeta, tjedne radne obveze iz članka 40. i 42. ovoga Pravilnika utvrđuju se prema nastavnom predmetu povoljnijem za učitelja.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Ako učitelj razredne ili predmetne nastave radi prema nastavnom planu i programu njegovanja jezika i kulture nacionalne manjine, radne obveze utvrđuju se prema obvezama učitelja Hrvatskoga jezika.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Za učitelja defektologa ili stručnjaka edukacijsko-rehabilitacijskog profila koji radi prema posebnom programu s učenicima s lakšim teškoćama u razvoju, djelomično integriranim u redovitim osnovnim školama, tjedna radna obveza u neposrednome odgojno-obrazovnom radu, uključujući i produženi stručni postupak i pružanje posebne edukacijsko-rehabilitacijske pomoći, iznosi 24 sata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(2) Učitelj defektolog ili stručnjak edukacijsko-rehabilitacijskog profila iz stavka 1. ovoga članka može ostvariti pravo na puno radno vrijeme ako je zadužen redovitom nastavom najmanje 12 sati tjedno, a do pune tjedne obveze u neposrednom odgojno-obrazovnom radu zadužuje se poslovima produženoga stručnog postupka odnosno posebne edukacijsko-rehabilitacijske pomoći.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Za učitelja defektologa ili stručnjaka edukacijsko-rehabilitacijskog profila odnosno učitelja koji radi u redovitoj i izbornoj nastavi s učenicima s većim teškoćama u razvoju u posebnim ustanovama ili u posebnim odjelima u redovitim osnovnim školama, tjedna radna obveza u izvođenju redovite i izborne nastave i ukupna tjedna radna obveza u neposrednome odgojno-obrazovnom radu, uključujući i produženi stručni postupak, utvrđuje se prema odgovarajućim odredbama članaka 37. do 44. ovoga Pravilnika.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Učitelji defektolozi ili stručnjaci edukacijsko-rehabilitacijskog profila koji imaju ugovor o radu u produženom stručnom postupku, posebne edukacijsko-rehabilitacijske pomoći odnosno rehabilitacijskom postupku, ostvaruju neposredni-odgojno obrazovni rad s učenicima u sklopu 25 nastavnih sati tjedno.</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45.</w:t>
      </w:r>
    </w:p>
    <w:p w:rsidR="0010695A" w:rsidRPr="0010695A" w:rsidRDefault="0010695A" w:rsidP="0010695A">
      <w:pPr>
        <w:spacing w:after="225" w:line="240" w:lineRule="auto"/>
        <w:jc w:val="center"/>
        <w:textAlignment w:val="baseline"/>
        <w:rPr>
          <w:rFonts w:ascii="Minion Pro" w:eastAsia="Times New Roman" w:hAnsi="Minion Pro" w:cs="Times New Roman"/>
          <w:i/>
          <w:iCs/>
          <w:color w:val="000000"/>
          <w:sz w:val="26"/>
          <w:szCs w:val="26"/>
          <w:lang w:eastAsia="hr-HR"/>
        </w:rPr>
      </w:pPr>
      <w:r w:rsidRPr="0010695A">
        <w:rPr>
          <w:rFonts w:ascii="Minion Pro" w:eastAsia="Times New Roman" w:hAnsi="Minion Pro" w:cs="Times New Roman"/>
          <w:i/>
          <w:iCs/>
          <w:color w:val="000000"/>
          <w:sz w:val="26"/>
          <w:szCs w:val="26"/>
          <w:lang w:eastAsia="hr-HR"/>
        </w:rPr>
        <w:t>Nepuno radno vrijeme učitelja predmetne nastave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Puno radno vrijeme iznosi 40 sati tjedno.</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Tjedno radno vrijeme raspoređeno je na pet dana u tjednu, u pravilu od ponedjeljka do petka, osim za rad u nepunom radnom vremenu, u kojem slučaju tjedno radno vrijeme može biti raspoređeno na manje od pet radnih dana.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Nepuno radno vrijeme utvrđuje se na osnovi broja sati redovite nastave, izborne nastave stranoga jezika, Vjeronauka i Informatike, neposrednog odgojno-obrazovnog rada razrednika te drugih poslova iz članka 41. ovoga Pravilnika koji se, kao radna obveza, smatraju redovitom nastavom u odnosu prema broju sati redovite nastave propisane za ostvarivanje prava na puno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Izračun broja sati rada u nepunom tjednom radnom vremenu izračunava se na temelju postavljenog razmjera: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A : B = C : x</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A predstavlja potreban broj sati redovite nastave za puno tjedno radno vrijeme prema članku 40. stavku 2. ovoga Pravilnika (18/19/20),</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B predstavlja broj 40, odnosno potreban broj sati rada za puno tjedno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C predstavlja broj sati neposrednog odgojno-obrazovnog rada iz stavka 1. Ovog članka na temelju kojeg se sklapa ugovor o radu u nepunom tjednom radnom vremenu i</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x predstavlja ukupno nepuno tjedno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(5) Broj sati ukupnog neposrednog odgojno-obrazovnog rada učitelja u nepunom tjednom radnom vremenu do tjedne obveze iz članka 42. stavka 1. ovoga Pravilnika određuje se na temelju postavljenog razmjera: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A1 : B = x : C</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A1 predstavlja ukupan broj sati neposrednog odgojno-obrazovnog rada prema članku 42. stavku 1. ovog Pravilnika (22/23/24),</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B predstavlja broj 40, odnosno potreban broj sati rada za puno tjedno radno vrijeme,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C predstavlja ukupan broj sati u nepunom tjednom radnom vremenu za koje je sklopljen ugovor o radu,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u kojem x predstavlja broj sati neposrednog odgojno-obrazovnog rada učitelja koje će obavljati u nepunom tjednom radnom vremenu.</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(6) Poslodavac sklapa ugovor o radu na nepuno radno vrijeme u skladu s odredbama utvrđenim prethodnim stavcima ovoga članka, učitelj predmetne nastave ostvaruje pravo na razmjerni dio plaće.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 xml:space="preserve">(7) Učitelju predmetne nastave, odnosno učitelju defektologu ili stručnjaku edukacijsko-rehabilitacijskog profila iz članka 44. ovoga Pravilnika, koji je razrednik i koji radi u nepunom radnom vremenu, radno vrijeme utvrđeno prema stavku 1. ovog članka povećava se za 2 sata neposrednoga odgojno-obrazovnog rada razrednika i za 2 sata ostalih </w:t>
      </w:r>
      <w:proofErr w:type="spellStart"/>
      <w:r w:rsidRPr="0010695A">
        <w:rPr>
          <w:rFonts w:ascii="Minion Pro" w:eastAsia="Times New Roman" w:hAnsi="Minion Pro" w:cs="Times New Roman"/>
          <w:color w:val="000000"/>
          <w:sz w:val="24"/>
          <w:szCs w:val="24"/>
          <w:lang w:eastAsia="hr-HR"/>
        </w:rPr>
        <w:t>razredničkih</w:t>
      </w:r>
      <w:proofErr w:type="spellEnd"/>
      <w:r w:rsidRPr="0010695A">
        <w:rPr>
          <w:rFonts w:ascii="Minion Pro" w:eastAsia="Times New Roman" w:hAnsi="Minion Pro" w:cs="Times New Roman"/>
          <w:color w:val="000000"/>
          <w:sz w:val="24"/>
          <w:szCs w:val="24"/>
          <w:lang w:eastAsia="hr-HR"/>
        </w:rPr>
        <w:t xml:space="preserve"> poslova.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46.</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(1) Stručni suradnici obvezni su obavljati poslove u neposrednome pedagoškom radu 25 sati tjedno, a ostale poslove u sklopu satnice do punoga radnog vremena.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Poslovi iz stavka 1. ovog članka koji se obavljaju u neposrednome pedagoškom radu i drugi odgovarajući poslovi raspoređuju se na šestosatni dnevni rad u školi (sat po 60 minuta), a ostatak dnevnoga rada odnosi se na poslove vezane uz ustanove, poslove stručnoga usavršavanja, planiranja, programiranja i pripremanja za rad i na druge poslove.</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Stručni suradnik defektolog ili stručnjak edukacijsko-rehabilitacijskog profila u redovitoj školi obvezan je obavljati poslove u neposrednome odgojno-obrazovnom radu s učenicima 20 nastavnih sati tjedno, poslove u neposrednome pedagoškom radu s učiteljima, stručnim suradnicima i roditeljima 5 sati tjedno, a ostale poslove u sklopu satnice do punoga radnog vremena, s tim da poslove u neposrednome radu obavlja u šestosatnom dnevnom radu u školi (sat po 60 minuta).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(4) Zdravstveni radnik u osmosatnom dnevnom radu obavlja poslove u neposrednome radu s učenicima 30 sati tjedno, a ostale poslove u sklopu satnice do punog radnog vremena.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47.</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Stručni suradnik pedagog ostvaruje pravo na puno radno vrijeme u osnovnoj školi koja ima više od 12 razrednih odjela, a u osnovnoj školi s manje od 13 razrednih odjela uz odobrenje Ministarstva.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48.</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lastRenderedPageBreak/>
        <w:t>(1) Stručni suradnik knjižničar ostvaruje pravo na puno radno vrijeme ako škola u svom sastavu ima školsku knjižnicu ustrojenu prema propisanim standardima ili ako osnovna škola ima više od 12 razrednih odjela.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(2) Stručni suradnik knjižničar obavlja poslove u nepunome radnom vremenu od 20 sati tjedno ako osnovna škola ima manje od 13 razrednih odjela.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(3) Ako škola radi u posebnim uvjetima ili ima knjižni fond iznad standarda ili iznimno velik broj učenika, Ministarstvo može odobriti i veći opseg poslova stručnoga suradnika knjižničara.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49.</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Stručni suradnik psiholog ostvaruje, uz odobrenje Ministarstva, pravo na puno radno vrijeme ako obavlja poslove u neposrednome pedagoškom radu s najmanje 400 učenika jedne ili više redovitih osnovnih škola, odnosno s najmanje 100 učenika posebnih škola za školovanje učenika s teškoćama u razvoju.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50.</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Stručni suradnik defektolog ili stručnjak edukacijsko-rehabilitacijskog profila u redovitoj osnovnoj školi ostvaruje, uz odobrenje Ministarstva, pravo na puno radno vrijeme ako u jednoj ili više škola obavlja poslove u neposrednome radu s najmanje 20 učenika s rješenjem o primjerenom obliku školovanja.</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51.</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Zdravstveni radnik ostvaruje, uz odobrenje Ministarstva, pravo na puno radno vrijeme ako obavlja poslove u neposrednome radu s najmanje 20 učenika s većim teškoćama u razvoju.</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52.</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Socijalni radnik ostvaruje, uz odobrenje Ministarstva, pravo na puno radno vrijeme ako obavlja poslove u neposrednome radu s najmanje 50 učenika uključenih u postupke centra za socijalnu skrb.</w:t>
      </w:r>
    </w:p>
    <w:p w:rsidR="0010695A" w:rsidRPr="0010695A" w:rsidRDefault="0010695A" w:rsidP="0010695A">
      <w:pPr>
        <w:spacing w:after="225" w:line="240" w:lineRule="auto"/>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Članak 53.</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Ovaj Pravilnik stupa na snagu osmoga dana od dana objave u »Narodnim novinama«.</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Klasa: 602-02/14-05/00001</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10695A">
        <w:rPr>
          <w:rFonts w:ascii="Minion Pro" w:eastAsia="Times New Roman" w:hAnsi="Minion Pro" w:cs="Times New Roman"/>
          <w:color w:val="000000"/>
          <w:sz w:val="24"/>
          <w:szCs w:val="24"/>
          <w:lang w:eastAsia="hr-HR"/>
        </w:rPr>
        <w:t>Urbroj</w:t>
      </w:r>
      <w:proofErr w:type="spellEnd"/>
      <w:r w:rsidRPr="0010695A">
        <w:rPr>
          <w:rFonts w:ascii="Minion Pro" w:eastAsia="Times New Roman" w:hAnsi="Minion Pro" w:cs="Times New Roman"/>
          <w:color w:val="000000"/>
          <w:sz w:val="24"/>
          <w:szCs w:val="24"/>
          <w:lang w:eastAsia="hr-HR"/>
        </w:rPr>
        <w:t>: 533-25-14-0008</w:t>
      </w:r>
    </w:p>
    <w:p w:rsidR="0010695A" w:rsidRPr="0010695A" w:rsidRDefault="0010695A" w:rsidP="0010695A">
      <w:pPr>
        <w:spacing w:after="225" w:line="240" w:lineRule="auto"/>
        <w:jc w:val="both"/>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Zagreb, 17. ožujka 2014.</w:t>
      </w:r>
    </w:p>
    <w:p w:rsidR="0010695A" w:rsidRPr="0010695A" w:rsidRDefault="0010695A" w:rsidP="0010695A">
      <w:pPr>
        <w:spacing w:line="240" w:lineRule="auto"/>
        <w:ind w:left="6464"/>
        <w:jc w:val="center"/>
        <w:textAlignment w:val="baseline"/>
        <w:rPr>
          <w:rFonts w:ascii="Minion Pro" w:eastAsia="Times New Roman" w:hAnsi="Minion Pro" w:cs="Times New Roman"/>
          <w:color w:val="000000"/>
          <w:sz w:val="24"/>
          <w:szCs w:val="24"/>
          <w:lang w:eastAsia="hr-HR"/>
        </w:rPr>
      </w:pPr>
      <w:r w:rsidRPr="0010695A">
        <w:rPr>
          <w:rFonts w:ascii="Minion Pro" w:eastAsia="Times New Roman" w:hAnsi="Minion Pro" w:cs="Times New Roman"/>
          <w:color w:val="000000"/>
          <w:sz w:val="24"/>
          <w:szCs w:val="24"/>
          <w:lang w:eastAsia="hr-HR"/>
        </w:rPr>
        <w:t>Ministar</w:t>
      </w:r>
      <w:r w:rsidRPr="0010695A">
        <w:rPr>
          <w:rFonts w:ascii="Minion Pro" w:eastAsia="Times New Roman" w:hAnsi="Minion Pro" w:cs="Times New Roman"/>
          <w:color w:val="000000"/>
          <w:sz w:val="24"/>
          <w:szCs w:val="24"/>
          <w:lang w:eastAsia="hr-HR"/>
        </w:rPr>
        <w:br/>
      </w:r>
      <w:r w:rsidRPr="0010695A">
        <w:rPr>
          <w:rFonts w:ascii="Minion Pro" w:eastAsia="Times New Roman" w:hAnsi="Minion Pro" w:cs="Times New Roman"/>
          <w:b/>
          <w:bCs/>
          <w:color w:val="000000"/>
          <w:sz w:val="24"/>
          <w:szCs w:val="24"/>
          <w:bdr w:val="none" w:sz="0" w:space="0" w:color="auto" w:frame="1"/>
          <w:lang w:eastAsia="hr-HR"/>
        </w:rPr>
        <w:t>dr. sc. Željko Jovanović,</w:t>
      </w:r>
      <w:r w:rsidRPr="0010695A">
        <w:rPr>
          <w:rFonts w:ascii="Minion Pro" w:eastAsia="Times New Roman" w:hAnsi="Minion Pro" w:cs="Times New Roman"/>
          <w:color w:val="000000"/>
          <w:sz w:val="24"/>
          <w:szCs w:val="24"/>
          <w:lang w:eastAsia="hr-HR"/>
        </w:rPr>
        <w:t> v. r.</w:t>
      </w:r>
    </w:p>
    <w:p w:rsidR="007B030F" w:rsidRDefault="007B030F"/>
    <w:sectPr w:rsidR="007B0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w:panose1 w:val="02020603060405020304"/>
    <w:charset w:val="EE"/>
    <w:family w:val="roman"/>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5A"/>
    <w:rsid w:val="0010695A"/>
    <w:rsid w:val="00632191"/>
    <w:rsid w:val="007B0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0695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0695A"/>
    <w:rPr>
      <w:rFonts w:ascii="Times New Roman" w:eastAsia="Times New Roman" w:hAnsi="Times New Roman" w:cs="Times New Roman"/>
      <w:b/>
      <w:bCs/>
      <w:sz w:val="27"/>
      <w:szCs w:val="27"/>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0695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0695A"/>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5912">
      <w:bodyDiv w:val="1"/>
      <w:marLeft w:val="0"/>
      <w:marRight w:val="0"/>
      <w:marTop w:val="0"/>
      <w:marBottom w:val="0"/>
      <w:divBdr>
        <w:top w:val="none" w:sz="0" w:space="0" w:color="auto"/>
        <w:left w:val="none" w:sz="0" w:space="0" w:color="auto"/>
        <w:bottom w:val="none" w:sz="0" w:space="0" w:color="auto"/>
        <w:right w:val="none" w:sz="0" w:space="0" w:color="auto"/>
      </w:divBdr>
      <w:divsChild>
        <w:div w:id="573664391">
          <w:marLeft w:val="0"/>
          <w:marRight w:val="0"/>
          <w:marTop w:val="0"/>
          <w:marBottom w:val="0"/>
          <w:divBdr>
            <w:top w:val="none" w:sz="0" w:space="0" w:color="auto"/>
            <w:left w:val="none" w:sz="0" w:space="0" w:color="auto"/>
            <w:bottom w:val="none" w:sz="0" w:space="0" w:color="auto"/>
            <w:right w:val="none" w:sz="0" w:space="0" w:color="auto"/>
          </w:divBdr>
          <w:divsChild>
            <w:div w:id="1482504717">
              <w:marLeft w:val="0"/>
              <w:marRight w:val="0"/>
              <w:marTop w:val="0"/>
              <w:marBottom w:val="0"/>
              <w:divBdr>
                <w:top w:val="none" w:sz="0" w:space="0" w:color="auto"/>
                <w:left w:val="none" w:sz="0" w:space="0" w:color="auto"/>
                <w:bottom w:val="none" w:sz="0" w:space="0" w:color="auto"/>
                <w:right w:val="none" w:sz="0" w:space="0" w:color="auto"/>
              </w:divBdr>
              <w:divsChild>
                <w:div w:id="45615817">
                  <w:marLeft w:val="0"/>
                  <w:marRight w:val="0"/>
                  <w:marTop w:val="0"/>
                  <w:marBottom w:val="0"/>
                  <w:divBdr>
                    <w:top w:val="none" w:sz="0" w:space="0" w:color="auto"/>
                    <w:left w:val="none" w:sz="0" w:space="0" w:color="auto"/>
                    <w:bottom w:val="none" w:sz="0" w:space="0" w:color="auto"/>
                    <w:right w:val="none" w:sz="0" w:space="0" w:color="auto"/>
                  </w:divBdr>
                  <w:divsChild>
                    <w:div w:id="3706879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9362</Words>
  <Characters>53366</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2019-03-21T12:21:00Z</dcterms:created>
  <dcterms:modified xsi:type="dcterms:W3CDTF">2019-03-21T12:43:00Z</dcterms:modified>
</cp:coreProperties>
</file>