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F4" w:rsidRPr="00B25EB5" w:rsidRDefault="00BA1A59" w:rsidP="00B111F2">
      <w:pPr>
        <w:spacing w:after="0"/>
        <w:outlineLvl w:val="0"/>
        <w:rPr>
          <w:b/>
          <w:sz w:val="24"/>
          <w:szCs w:val="24"/>
        </w:rPr>
      </w:pPr>
      <w:r w:rsidRPr="00B25EB5">
        <w:rPr>
          <w:b/>
          <w:sz w:val="24"/>
          <w:szCs w:val="24"/>
        </w:rPr>
        <w:t>OBRAZLOŽENJE FINANCIJSKOG PLANA OŠ MATIJE GUPCA GORNJA STUBICA</w:t>
      </w:r>
    </w:p>
    <w:p w:rsidR="00BA1A59" w:rsidRDefault="00BA1A59" w:rsidP="00B111F2">
      <w:pPr>
        <w:spacing w:after="0"/>
        <w:outlineLvl w:val="0"/>
        <w:rPr>
          <w:b/>
          <w:sz w:val="24"/>
          <w:szCs w:val="24"/>
        </w:rPr>
      </w:pPr>
      <w:r w:rsidRPr="00B25EB5">
        <w:rPr>
          <w:b/>
          <w:sz w:val="24"/>
          <w:szCs w:val="24"/>
        </w:rPr>
        <w:t xml:space="preserve">                          ZA RAZDOBLJE 201</w:t>
      </w:r>
      <w:r w:rsidR="00834B66">
        <w:rPr>
          <w:b/>
          <w:sz w:val="24"/>
          <w:szCs w:val="24"/>
        </w:rPr>
        <w:t>9.-2021</w:t>
      </w:r>
      <w:r w:rsidRPr="00B25EB5">
        <w:rPr>
          <w:b/>
          <w:sz w:val="24"/>
          <w:szCs w:val="24"/>
        </w:rPr>
        <w:t>.</w:t>
      </w:r>
    </w:p>
    <w:p w:rsidR="00FD6BA4" w:rsidRPr="00B25EB5" w:rsidRDefault="00FD6BA4" w:rsidP="00B111F2">
      <w:pPr>
        <w:spacing w:after="0"/>
        <w:outlineLvl w:val="0"/>
        <w:rPr>
          <w:b/>
          <w:sz w:val="24"/>
          <w:szCs w:val="24"/>
        </w:rPr>
      </w:pPr>
    </w:p>
    <w:p w:rsidR="00BA1A59" w:rsidRDefault="00BA1A59" w:rsidP="00BA1A5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B25EB5">
        <w:rPr>
          <w:b/>
          <w:sz w:val="24"/>
          <w:szCs w:val="24"/>
        </w:rPr>
        <w:t>UVOD –sažetak djelokruga rada škole</w:t>
      </w:r>
    </w:p>
    <w:p w:rsidR="008C5E54" w:rsidRPr="008C5E54" w:rsidRDefault="008C5E54" w:rsidP="008C5E54">
      <w:pPr>
        <w:spacing w:after="0"/>
        <w:rPr>
          <w:b/>
          <w:sz w:val="24"/>
          <w:szCs w:val="24"/>
        </w:rPr>
      </w:pPr>
    </w:p>
    <w:p w:rsidR="00B05D55" w:rsidRDefault="00BA1A59" w:rsidP="00B05D55">
      <w:pPr>
        <w:spacing w:after="0"/>
        <w:ind w:left="360"/>
        <w:jc w:val="both"/>
      </w:pPr>
      <w:r>
        <w:t>OŠ Matije Gupca Gornja Stubica je osnovno školska ustanova sa sjedištem u Gornjoj Stubici, Matije Gupca 2. Sastoji se od matične škole, četiri područne škole i zgrade stare škole.</w:t>
      </w:r>
      <w:r w:rsidR="00D44530">
        <w:t xml:space="preserve"> Nastava je organizirana u jednoj smjeni u matičnoj školi i</w:t>
      </w:r>
      <w:r>
        <w:t xml:space="preserve"> u područnim školama, u petodnevnom radnom tjednu. Broj učenika zadnjih godina dosta pada. Godine </w:t>
      </w:r>
      <w:r w:rsidR="00D44530">
        <w:t>2012. bilo je upisano</w:t>
      </w:r>
      <w:r>
        <w:t xml:space="preserve"> 435 učenika, 2013.g. 412 učenika, 2014.g.</w:t>
      </w:r>
      <w:r w:rsidR="0027073C">
        <w:t xml:space="preserve"> 404 učenika,</w:t>
      </w:r>
      <w:r w:rsidR="00D05AA7">
        <w:t xml:space="preserve"> 2015.g. 38</w:t>
      </w:r>
      <w:r w:rsidR="0026139C">
        <w:t>3</w:t>
      </w:r>
      <w:r w:rsidR="00D05AA7">
        <w:t>,</w:t>
      </w:r>
      <w:r w:rsidR="00722BFE">
        <w:t xml:space="preserve"> 2016.g. 379,</w:t>
      </w:r>
      <w:r w:rsidR="0027073C">
        <w:t>201</w:t>
      </w:r>
      <w:r w:rsidR="00722BFE">
        <w:t>7</w:t>
      </w:r>
      <w:r w:rsidR="0027073C">
        <w:t>.g.</w:t>
      </w:r>
      <w:r w:rsidR="002137BC">
        <w:t>373</w:t>
      </w:r>
      <w:r>
        <w:t xml:space="preserve"> učenika</w:t>
      </w:r>
      <w:r w:rsidR="002137BC">
        <w:t>,</w:t>
      </w:r>
      <w:r w:rsidR="006267FB">
        <w:t>2018.g. 368</w:t>
      </w:r>
      <w:r w:rsidR="00D44530">
        <w:t>, a za 2019</w:t>
      </w:r>
      <w:r w:rsidR="002137BC">
        <w:t>.g. procjena je</w:t>
      </w:r>
      <w:r w:rsidR="00D44530">
        <w:t xml:space="preserve"> 354 </w:t>
      </w:r>
      <w:r w:rsidR="002137BC">
        <w:t>učenika</w:t>
      </w:r>
      <w:r>
        <w:t>. U školi je ustrojeno 2</w:t>
      </w:r>
      <w:r w:rsidR="00D44530">
        <w:t>4</w:t>
      </w:r>
      <w:r>
        <w:t xml:space="preserve"> odjela</w:t>
      </w:r>
      <w:r w:rsidR="00D44530">
        <w:t xml:space="preserve"> (jedan odjel – djelomična integracija)</w:t>
      </w:r>
      <w:r w:rsidR="00722BFE">
        <w:t>. U matičnoj školi ima 1</w:t>
      </w:r>
      <w:r w:rsidR="00D44530">
        <w:t>7</w:t>
      </w:r>
      <w:r w:rsidR="0027073C">
        <w:t xml:space="preserve"> odjela, a u </w:t>
      </w:r>
      <w:r w:rsidR="00D44530">
        <w:t>područnim školama 7</w:t>
      </w:r>
      <w:r>
        <w:t xml:space="preserve"> odjela</w:t>
      </w:r>
      <w:r w:rsidR="00D44530">
        <w:t xml:space="preserve"> (6 kombiniranih)</w:t>
      </w:r>
      <w:r>
        <w:t xml:space="preserve">. </w:t>
      </w:r>
    </w:p>
    <w:p w:rsidR="00B05D55" w:rsidRDefault="00B05D55" w:rsidP="00B05D55">
      <w:pPr>
        <w:spacing w:after="0"/>
        <w:ind w:left="360"/>
        <w:jc w:val="both"/>
      </w:pPr>
    </w:p>
    <w:p w:rsidR="0027073C" w:rsidRDefault="00BA1A59" w:rsidP="00B05D55">
      <w:pPr>
        <w:spacing w:after="0"/>
        <w:ind w:left="360"/>
        <w:jc w:val="both"/>
      </w:pPr>
      <w:r>
        <w:t xml:space="preserve">Nastava, redovna, izborna i dopunska izvodi se prema nastavnim planovima i programima, koje je donijelo Ministarstvo znanosti, obrazovanja i sporta i operativnom Godišnjem izvedbenom odgojno obrazovnom planu i programu rada. Osim osnovnog obrazovanja u školi se provodi i posebni program po članku 7., te program </w:t>
      </w:r>
      <w:r w:rsidR="0027073C">
        <w:t>predškole</w:t>
      </w:r>
      <w:r>
        <w:t xml:space="preserve"> koju </w:t>
      </w:r>
      <w:r w:rsidR="00254E72">
        <w:t xml:space="preserve"> financira Općina. </w:t>
      </w:r>
      <w:r w:rsidR="0027073C">
        <w:t>T</w:t>
      </w:r>
      <w:r w:rsidR="00254E72">
        <w:t>renutno je zaposleno 6</w:t>
      </w:r>
      <w:r w:rsidR="00B12BF5">
        <w:t>9</w:t>
      </w:r>
      <w:r w:rsidR="00254E72">
        <w:t xml:space="preserve"> djelatnika, ima dosta mladih učitelja i učitelja na zamjeni.</w:t>
      </w:r>
      <w:r w:rsidR="0027073C">
        <w:t xml:space="preserve">Škola ima </w:t>
      </w:r>
      <w:r w:rsidR="0028363B">
        <w:t>pet</w:t>
      </w:r>
      <w:r w:rsidR="00881219">
        <w:t xml:space="preserve"> pomagač</w:t>
      </w:r>
      <w:r w:rsidR="0027073C">
        <w:t>a u nastavi</w:t>
      </w:r>
      <w:r w:rsidR="00881219">
        <w:t xml:space="preserve"> (</w:t>
      </w:r>
      <w:r w:rsidR="00B12BF5">
        <w:t xml:space="preserve">četvero </w:t>
      </w:r>
      <w:r w:rsidR="0028363B">
        <w:t xml:space="preserve">zaposleno i financira se preko projekta Baltazar 4, jedan zaposlen </w:t>
      </w:r>
      <w:r w:rsidR="00B12BF5">
        <w:t>–financira KZŽ i JLS-e)</w:t>
      </w:r>
      <w:r w:rsidR="00BE6DAD">
        <w:t>.</w:t>
      </w:r>
    </w:p>
    <w:p w:rsidR="00254E72" w:rsidRDefault="00254E72" w:rsidP="00BA1A59">
      <w:pPr>
        <w:spacing w:after="0"/>
      </w:pPr>
    </w:p>
    <w:p w:rsidR="00254E72" w:rsidRDefault="00254E72" w:rsidP="00254E72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B25EB5">
        <w:rPr>
          <w:b/>
          <w:sz w:val="24"/>
          <w:szCs w:val="24"/>
        </w:rPr>
        <w:t>OBRAZLOŽENJE PROGRAMA  (AKTIVNOSTI I PROJEKATA)</w:t>
      </w:r>
    </w:p>
    <w:p w:rsidR="008C5E54" w:rsidRPr="008C5E54" w:rsidRDefault="008C5E54" w:rsidP="008C5E54">
      <w:pPr>
        <w:spacing w:after="0"/>
        <w:rPr>
          <w:b/>
          <w:sz w:val="24"/>
          <w:szCs w:val="24"/>
        </w:rPr>
      </w:pPr>
    </w:p>
    <w:p w:rsidR="00254E72" w:rsidRPr="009441E8" w:rsidRDefault="00254E72" w:rsidP="00B111F2">
      <w:pPr>
        <w:pStyle w:val="Odlomakpopisa"/>
        <w:spacing w:after="0"/>
        <w:outlineLvl w:val="0"/>
        <w:rPr>
          <w:b/>
        </w:rPr>
      </w:pPr>
      <w:r w:rsidRPr="009441E8">
        <w:rPr>
          <w:b/>
        </w:rPr>
        <w:t xml:space="preserve">Opis programa </w:t>
      </w:r>
    </w:p>
    <w:p w:rsidR="00254E72" w:rsidRDefault="00254E72" w:rsidP="00B05D55">
      <w:pPr>
        <w:pStyle w:val="Odlomakpopisa"/>
        <w:spacing w:after="0"/>
        <w:jc w:val="both"/>
      </w:pPr>
      <w:r>
        <w:t>Financijskim planom škole sredstva su planirana za provođenje glavnog programa J01-obrazovanje, program J01 100 Osnovno obrazovanje –zakonski standard</w:t>
      </w:r>
    </w:p>
    <w:p w:rsidR="00254E72" w:rsidRDefault="00254E72" w:rsidP="00B05D55">
      <w:pPr>
        <w:pStyle w:val="Odlomakpopisa"/>
        <w:spacing w:after="0"/>
        <w:jc w:val="both"/>
      </w:pPr>
      <w:r>
        <w:t>Ovaj program provodit će se kroz sljedeće aktivnosti i projekte:</w:t>
      </w:r>
    </w:p>
    <w:p w:rsidR="00254E72" w:rsidRDefault="00254E72" w:rsidP="00B05D55">
      <w:pPr>
        <w:pStyle w:val="Odlomakpopisa"/>
        <w:numPr>
          <w:ilvl w:val="0"/>
          <w:numId w:val="2"/>
        </w:numPr>
        <w:spacing w:after="0"/>
        <w:jc w:val="both"/>
      </w:pPr>
      <w:r>
        <w:t>A102000 Aktivnost: Redovni poslovi osnovnog obrazovanja</w:t>
      </w:r>
    </w:p>
    <w:p w:rsidR="008C5E54" w:rsidRDefault="008C5E54" w:rsidP="00B05D55">
      <w:pPr>
        <w:pStyle w:val="Odlomakpopisa"/>
        <w:numPr>
          <w:ilvl w:val="0"/>
          <w:numId w:val="2"/>
        </w:numPr>
        <w:spacing w:after="0"/>
        <w:jc w:val="both"/>
      </w:pPr>
      <w:r>
        <w:t>T103000 AKTIVNOST: Oprema, nastavna pomagala</w:t>
      </w:r>
    </w:p>
    <w:p w:rsidR="008C5E54" w:rsidRDefault="008C5E54" w:rsidP="00B05D55">
      <w:pPr>
        <w:pStyle w:val="Odlomakpopisa"/>
        <w:numPr>
          <w:ilvl w:val="0"/>
          <w:numId w:val="2"/>
        </w:numPr>
        <w:spacing w:after="0"/>
        <w:jc w:val="both"/>
      </w:pPr>
      <w:r>
        <w:t>K104000 Aktivnost: Izgradnja, dogradnja, adaptacija OŠ</w:t>
      </w:r>
    </w:p>
    <w:p w:rsidR="00254E72" w:rsidRDefault="00D05AA7" w:rsidP="00B05D55">
      <w:pPr>
        <w:pStyle w:val="Odlomakpopisa"/>
        <w:numPr>
          <w:ilvl w:val="0"/>
          <w:numId w:val="2"/>
        </w:numPr>
        <w:spacing w:after="0"/>
        <w:jc w:val="both"/>
      </w:pPr>
      <w:r>
        <w:t>Ostalo</w:t>
      </w:r>
      <w:r w:rsidR="00254E72">
        <w:t xml:space="preserve">: Financiranje </w:t>
      </w:r>
      <w:r>
        <w:t>OŠ,</w:t>
      </w:r>
      <w:r w:rsidR="006267FB">
        <w:t xml:space="preserve"> </w:t>
      </w:r>
      <w:proofErr w:type="spellStart"/>
      <w:r w:rsidR="0028363B">
        <w:t>predškole</w:t>
      </w:r>
      <w:proofErr w:type="spellEnd"/>
      <w:r w:rsidR="00254E72">
        <w:t xml:space="preserve"> –JLS</w:t>
      </w:r>
      <w:r>
        <w:t>,</w:t>
      </w:r>
      <w:r w:rsidR="006267FB">
        <w:t xml:space="preserve"> </w:t>
      </w:r>
      <w:proofErr w:type="spellStart"/>
      <w:r>
        <w:t>Pos.namj</w:t>
      </w:r>
      <w:proofErr w:type="spellEnd"/>
      <w:r>
        <w:t>.</w:t>
      </w:r>
    </w:p>
    <w:p w:rsidR="00B25EB5" w:rsidRDefault="00B25EB5" w:rsidP="00D05AA7">
      <w:pPr>
        <w:pStyle w:val="Odlomakpopisa"/>
        <w:spacing w:after="0"/>
        <w:ind w:left="1495"/>
        <w:jc w:val="both"/>
      </w:pPr>
    </w:p>
    <w:p w:rsidR="008C5E54" w:rsidRDefault="008C5E54" w:rsidP="008C5E54">
      <w:pPr>
        <w:spacing w:after="0"/>
        <w:ind w:left="1080"/>
      </w:pPr>
    </w:p>
    <w:p w:rsidR="00254E72" w:rsidRDefault="00254E72" w:rsidP="00B05D55">
      <w:pPr>
        <w:pStyle w:val="Odlomakpopisa"/>
        <w:numPr>
          <w:ilvl w:val="0"/>
          <w:numId w:val="3"/>
        </w:numPr>
        <w:spacing w:after="0"/>
        <w:ind w:left="1440"/>
        <w:jc w:val="both"/>
      </w:pPr>
      <w:r>
        <w:t xml:space="preserve">Redovni poslovi </w:t>
      </w:r>
      <w:r w:rsidR="00536150">
        <w:t xml:space="preserve">osnovnog obrazovanja  - Sredstva Županije za decentralizirane funkcije koje obuhvaćaju materijalne rashode u iznosu od </w:t>
      </w:r>
      <w:r w:rsidR="00962B48">
        <w:t>1.055.096</w:t>
      </w:r>
      <w:r w:rsidR="007339C4">
        <w:t>,00</w:t>
      </w:r>
      <w:r w:rsidR="00536150">
        <w:t xml:space="preserve"> kn za 201</w:t>
      </w:r>
      <w:r w:rsidR="00DC0877">
        <w:t>9.g., s projekcijama za 2020</w:t>
      </w:r>
      <w:r w:rsidR="00536150">
        <w:t xml:space="preserve">.g. </w:t>
      </w:r>
      <w:r w:rsidR="00962B48">
        <w:t xml:space="preserve">1.055.096,00 </w:t>
      </w:r>
      <w:r w:rsidR="00DC0877">
        <w:t>kn i za 2021</w:t>
      </w:r>
      <w:r w:rsidR="00536150">
        <w:t xml:space="preserve">.g. </w:t>
      </w:r>
      <w:r w:rsidR="00962B48">
        <w:t xml:space="preserve">1.055.096,00 </w:t>
      </w:r>
      <w:r w:rsidR="00536150">
        <w:t>kn.</w:t>
      </w:r>
    </w:p>
    <w:p w:rsidR="00F02467" w:rsidRDefault="004F65FC" w:rsidP="00F02467">
      <w:pPr>
        <w:pStyle w:val="Odlomakpopisa"/>
        <w:numPr>
          <w:ilvl w:val="0"/>
          <w:numId w:val="3"/>
        </w:numPr>
        <w:spacing w:after="0"/>
        <w:ind w:left="1440"/>
        <w:jc w:val="both"/>
      </w:pPr>
      <w:r>
        <w:t xml:space="preserve"> Za nabavu</w:t>
      </w:r>
      <w:r w:rsidR="00DC0877">
        <w:t xml:space="preserve"> opreme, nastavnih pomagala</w:t>
      </w:r>
      <w:r>
        <w:t xml:space="preserve"> planirano je</w:t>
      </w:r>
      <w:r w:rsidR="00962B48">
        <w:t xml:space="preserve"> 22.230</w:t>
      </w:r>
      <w:r w:rsidR="007339C4">
        <w:t>,00</w:t>
      </w:r>
      <w:r w:rsidR="00F02467">
        <w:t xml:space="preserve"> kn </w:t>
      </w:r>
      <w:r>
        <w:t>od sredstva Županije za decentralizirane funkcije</w:t>
      </w:r>
      <w:r w:rsidR="00962B48">
        <w:t xml:space="preserve"> i 29</w:t>
      </w:r>
      <w:r w:rsidR="00E76617">
        <w:t>.580,00 od vlastitih prihoda, pomoći, donacija</w:t>
      </w:r>
    </w:p>
    <w:p w:rsidR="009441E8" w:rsidRDefault="009441E8" w:rsidP="00B05D55">
      <w:pPr>
        <w:pStyle w:val="Odlomakpopisa"/>
        <w:numPr>
          <w:ilvl w:val="0"/>
          <w:numId w:val="3"/>
        </w:numPr>
        <w:spacing w:after="0"/>
        <w:ind w:left="1440"/>
        <w:jc w:val="both"/>
      </w:pPr>
      <w:r>
        <w:t xml:space="preserve">Financiranje </w:t>
      </w:r>
      <w:proofErr w:type="spellStart"/>
      <w:r w:rsidR="00023942">
        <w:t>predškole</w:t>
      </w:r>
      <w:proofErr w:type="spellEnd"/>
      <w:r w:rsidR="00F02467">
        <w:t>, OŠ</w:t>
      </w:r>
      <w:r>
        <w:t xml:space="preserve"> –JLS</w:t>
      </w:r>
      <w:r w:rsidR="00BC2A76">
        <w:t>–pomoći proračunskih korisnicima iz proračuna JLS koji im nije nadležan</w:t>
      </w:r>
      <w:r>
        <w:t xml:space="preserve"> – rashodi poslovanja za zaposlene, materijalni rashodi za 201</w:t>
      </w:r>
      <w:r w:rsidR="00E76617">
        <w:t>9</w:t>
      </w:r>
      <w:r>
        <w:t xml:space="preserve">.g. </w:t>
      </w:r>
      <w:r w:rsidR="004F65FC">
        <w:t xml:space="preserve">planirano u iznosu od </w:t>
      </w:r>
      <w:r w:rsidR="00E76617">
        <w:t>280.168</w:t>
      </w:r>
      <w:r w:rsidR="007339C4">
        <w:t>,00</w:t>
      </w:r>
      <w:r w:rsidR="00E76617">
        <w:t>kn, projekcija za 2020</w:t>
      </w:r>
      <w:r>
        <w:t xml:space="preserve">.g. </w:t>
      </w:r>
      <w:r w:rsidR="00E76617">
        <w:t>280.168</w:t>
      </w:r>
      <w:r w:rsidR="007339C4">
        <w:t xml:space="preserve">,00 </w:t>
      </w:r>
      <w:r w:rsidR="00E76617">
        <w:t>kn i 2021</w:t>
      </w:r>
      <w:r w:rsidR="001D07C4">
        <w:t xml:space="preserve">.g. </w:t>
      </w:r>
      <w:r w:rsidR="00E76617">
        <w:t>280.168</w:t>
      </w:r>
      <w:r w:rsidR="007339C4">
        <w:t xml:space="preserve">,00 </w:t>
      </w:r>
      <w:r>
        <w:t>kn.</w:t>
      </w:r>
    </w:p>
    <w:p w:rsidR="00E76617" w:rsidRDefault="00E76617" w:rsidP="00B111F2">
      <w:pPr>
        <w:spacing w:after="0"/>
        <w:outlineLvl w:val="0"/>
      </w:pPr>
    </w:p>
    <w:p w:rsidR="009441E8" w:rsidRDefault="009441E8" w:rsidP="00B111F2">
      <w:pPr>
        <w:spacing w:after="0"/>
        <w:outlineLvl w:val="0"/>
        <w:rPr>
          <w:b/>
        </w:rPr>
      </w:pPr>
      <w:r w:rsidRPr="009441E8">
        <w:rPr>
          <w:b/>
        </w:rPr>
        <w:lastRenderedPageBreak/>
        <w:t>Zakonske i druge pravne osnove</w:t>
      </w:r>
    </w:p>
    <w:p w:rsidR="00487B88" w:rsidRDefault="009441E8" w:rsidP="00B05D55">
      <w:pPr>
        <w:spacing w:after="0"/>
        <w:jc w:val="both"/>
      </w:pPr>
      <w:r w:rsidRPr="009441E8">
        <w:t>Djelatnost osnovnog školstva ostvaruje se u skladu s</w:t>
      </w:r>
      <w:r>
        <w:t xml:space="preserve"> odredbama Zakona o odgoju i </w:t>
      </w:r>
    </w:p>
    <w:p w:rsidR="009441E8" w:rsidRDefault="009441E8" w:rsidP="00B05D55">
      <w:pPr>
        <w:spacing w:after="0"/>
        <w:ind w:left="567"/>
        <w:jc w:val="both"/>
      </w:pPr>
      <w:r>
        <w:t>obrazovanju u osnovnoj i srednjoj školi (NN broj 87/08, 86/09, 92/10, 105/1</w:t>
      </w:r>
      <w:r w:rsidR="001D07C4">
        <w:t>0,</w:t>
      </w:r>
      <w:r>
        <w:t xml:space="preserve"> 90/11</w:t>
      </w:r>
      <w:r w:rsidR="00F02467">
        <w:t>, 5/12,            16/12, 86/12,</w:t>
      </w:r>
      <w:r w:rsidR="001D07C4">
        <w:t xml:space="preserve"> 94/13</w:t>
      </w:r>
      <w:r w:rsidR="005944CD">
        <w:t xml:space="preserve"> ,</w:t>
      </w:r>
      <w:r w:rsidR="00F02467">
        <w:t xml:space="preserve"> 152/14</w:t>
      </w:r>
      <w:r w:rsidR="005944CD">
        <w:t xml:space="preserve"> i 7/17</w:t>
      </w:r>
      <w:r>
        <w:t>) i Zakona o ustanovama  (NN broj 76/93,29/97,47/99, 35/08).</w:t>
      </w:r>
    </w:p>
    <w:p w:rsidR="006454F3" w:rsidRDefault="00487B88" w:rsidP="00B05D55">
      <w:pPr>
        <w:spacing w:after="0"/>
        <w:jc w:val="both"/>
      </w:pPr>
      <w:r>
        <w:t xml:space="preserve">            Uputama za izradu proračuna KZ</w:t>
      </w:r>
      <w:r w:rsidR="00BC2A76">
        <w:t>Ž</w:t>
      </w:r>
      <w:r>
        <w:t xml:space="preserve"> 201</w:t>
      </w:r>
      <w:r w:rsidR="00BA1597">
        <w:t>9</w:t>
      </w:r>
      <w:r>
        <w:t>.-20</w:t>
      </w:r>
      <w:r w:rsidR="00BA1597">
        <w:t>21</w:t>
      </w:r>
      <w:r>
        <w:t xml:space="preserve">. od </w:t>
      </w:r>
      <w:r w:rsidR="00BA1597">
        <w:t>28</w:t>
      </w:r>
      <w:r>
        <w:t>.</w:t>
      </w:r>
      <w:r w:rsidR="00BA1597">
        <w:t>09</w:t>
      </w:r>
      <w:r>
        <w:t>.201</w:t>
      </w:r>
      <w:r w:rsidR="00BA1597">
        <w:t>8</w:t>
      </w:r>
      <w:r>
        <w:t xml:space="preserve">.g.  </w:t>
      </w:r>
    </w:p>
    <w:p w:rsidR="006454F3" w:rsidRDefault="006454F3" w:rsidP="00B05D55">
      <w:pPr>
        <w:spacing w:after="0"/>
        <w:jc w:val="both"/>
      </w:pPr>
      <w:r>
        <w:t xml:space="preserve">  Godišnji izvedbeni odgojno – obrazovni plan i program rada za školsku godinu 201</w:t>
      </w:r>
      <w:r w:rsidR="00BA1597">
        <w:t>8</w:t>
      </w:r>
      <w:r>
        <w:t>./201</w:t>
      </w:r>
      <w:r w:rsidR="00BA1597">
        <w:t>9</w:t>
      </w:r>
      <w:r>
        <w:t xml:space="preserve">.  </w:t>
      </w:r>
    </w:p>
    <w:p w:rsidR="009441E8" w:rsidRDefault="006454F3" w:rsidP="00B05D55">
      <w:pPr>
        <w:spacing w:after="0"/>
        <w:jc w:val="both"/>
      </w:pPr>
      <w:r>
        <w:t xml:space="preserve">            kojim su ut</w:t>
      </w:r>
      <w:r w:rsidR="000A0FCB">
        <w:t>vrđene sve aktivnosti.</w:t>
      </w:r>
    </w:p>
    <w:p w:rsidR="00B25EB5" w:rsidRDefault="006454F3" w:rsidP="00B05D55">
      <w:pPr>
        <w:spacing w:after="0"/>
        <w:jc w:val="both"/>
      </w:pPr>
      <w:r>
        <w:t xml:space="preserve">            Školski kurikulum OŠ Matije Gupca Gornja Stubica,   nastavne i izvannastavne aktivnosti za </w:t>
      </w:r>
    </w:p>
    <w:p w:rsidR="006454F3" w:rsidRDefault="00B25EB5" w:rsidP="00B05D55">
      <w:pPr>
        <w:spacing w:after="0"/>
        <w:jc w:val="both"/>
      </w:pPr>
      <w:r>
        <w:t xml:space="preserve">            š</w:t>
      </w:r>
      <w:r w:rsidR="006454F3">
        <w:t>kolsku godinu 201</w:t>
      </w:r>
      <w:r w:rsidR="000A0FCB">
        <w:t>8</w:t>
      </w:r>
      <w:r w:rsidR="006454F3">
        <w:t>.</w:t>
      </w:r>
      <w:r>
        <w:t>/201</w:t>
      </w:r>
      <w:r w:rsidR="000A0FCB">
        <w:t>9</w:t>
      </w:r>
      <w:r>
        <w:t xml:space="preserve">. </w:t>
      </w:r>
      <w:r w:rsidR="000F4AEC">
        <w:t>o</w:t>
      </w:r>
      <w:r>
        <w:t>d</w:t>
      </w:r>
      <w:r w:rsidR="000A0FCB">
        <w:t>05</w:t>
      </w:r>
      <w:r w:rsidR="000F4AEC">
        <w:t>.</w:t>
      </w:r>
      <w:r w:rsidR="000A0FCB">
        <w:t xml:space="preserve"> listopad</w:t>
      </w:r>
      <w:r>
        <w:t xml:space="preserve"> 201</w:t>
      </w:r>
      <w:r w:rsidR="000A0FCB">
        <w:t>8</w:t>
      </w:r>
      <w:r>
        <w:t>.g.</w:t>
      </w:r>
    </w:p>
    <w:p w:rsidR="008C5E54" w:rsidRDefault="008C5E54" w:rsidP="00B05D55">
      <w:pPr>
        <w:spacing w:after="0"/>
        <w:jc w:val="both"/>
      </w:pPr>
    </w:p>
    <w:p w:rsidR="006454F3" w:rsidRDefault="00B25EB5" w:rsidP="00B111F2">
      <w:pPr>
        <w:spacing w:after="0"/>
        <w:outlineLvl w:val="0"/>
        <w:rPr>
          <w:b/>
        </w:rPr>
      </w:pPr>
      <w:r w:rsidRPr="00B25EB5">
        <w:rPr>
          <w:b/>
        </w:rPr>
        <w:t>Usklađeni ciljevi , strategije i programi s dokumentima dugoročnog razvoja</w:t>
      </w:r>
    </w:p>
    <w:p w:rsidR="008C5E54" w:rsidRDefault="008C5E54" w:rsidP="009441E8">
      <w:pPr>
        <w:spacing w:after="0"/>
        <w:rPr>
          <w:b/>
        </w:rPr>
      </w:pPr>
    </w:p>
    <w:p w:rsidR="00B25EB5" w:rsidRDefault="00B25EB5" w:rsidP="00B05D55">
      <w:pPr>
        <w:spacing w:after="0"/>
        <w:ind w:left="426"/>
        <w:jc w:val="both"/>
      </w:pPr>
      <w:r w:rsidRPr="00B25EB5">
        <w:t xml:space="preserve">Škola Matije Gupca Gornja Stubica tradicionalno pruža najbolju </w:t>
      </w:r>
      <w:r>
        <w:t xml:space="preserve">mogućnost svim našim učenicima za stjecanje potrebnih znanja za život i rad na prvoj razini školovanja. Od svih učenica i učenika tražimo i omogućavamo im postizanje uspjeha, koji odgovara njihovim individualnim sposobnostima. Nama su odgoj i obrazovanje jednako važni. </w:t>
      </w:r>
    </w:p>
    <w:p w:rsidR="00B05D55" w:rsidRDefault="00B05D55" w:rsidP="00B05D55">
      <w:pPr>
        <w:spacing w:after="0"/>
        <w:ind w:left="426"/>
        <w:jc w:val="both"/>
      </w:pPr>
    </w:p>
    <w:p w:rsidR="00B25EB5" w:rsidRDefault="00B25EB5" w:rsidP="00B05D55">
      <w:pPr>
        <w:spacing w:after="0"/>
        <w:ind w:left="426"/>
        <w:jc w:val="both"/>
      </w:pPr>
      <w:r>
        <w:t xml:space="preserve">Humani odnos svih učenika i zaposlenika u školi karakteriziraju cjelokupni život škole, te se </w:t>
      </w:r>
      <w:r w:rsidR="00CD0E47">
        <w:t>doživljavamo kao škola u kojoj svi postižu uspjeh, a razlike su samo u individualnim nadarenostima i opredjeljenjima. Radi zdrave i talentirane djece i svoj smo školski kurikulum, kako se vidi razgranali u smislu potreba razvoja kreativnosti, razvoja sredine i društva u cjelini, te očuvanju kulturne i svake druge baštine, koja nam je od neprocjenjive vrijednosti. Ove ideje, kako se vidi, utkane su u sve segmente kurikuluma.</w:t>
      </w:r>
    </w:p>
    <w:p w:rsidR="008C5E54" w:rsidRDefault="008C5E54" w:rsidP="009441E8">
      <w:pPr>
        <w:spacing w:after="0"/>
      </w:pPr>
    </w:p>
    <w:p w:rsidR="00CD0E47" w:rsidRDefault="00CD0E47" w:rsidP="00B05D55">
      <w:pPr>
        <w:spacing w:after="0"/>
        <w:ind w:firstLine="360"/>
        <w:jc w:val="both"/>
      </w:pPr>
      <w:r>
        <w:t>Školski  tim za kvalitetu donio je prijedlog specifičnih ciljeva za našu školu: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Otvorenost suradnja škole,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Njegovanje tradicije i kulturne baštine,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Razvijanje poduzetništva,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Razvijanjem ekološke svijesti,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Suradnja s lokalnom zajednicom, roditeljima i studentima,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Humanitarna djelatnost škole,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Pravila ponašanja,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Promicanje zdravog načina života,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Preventivni program i profesionalna orijentacija,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Informatizacija i digitalizacija škole,</w:t>
      </w:r>
    </w:p>
    <w:p w:rsidR="00CD0E47" w:rsidRDefault="00CD0E47" w:rsidP="00B05D55">
      <w:pPr>
        <w:pStyle w:val="Odlomakpopisa"/>
        <w:numPr>
          <w:ilvl w:val="0"/>
          <w:numId w:val="4"/>
        </w:numPr>
        <w:spacing w:after="0"/>
        <w:jc w:val="both"/>
      </w:pPr>
      <w:r>
        <w:t>Stručno usavršavanje učitelja.</w:t>
      </w:r>
    </w:p>
    <w:p w:rsidR="008C5E54" w:rsidRDefault="008C5E54" w:rsidP="008C5E54">
      <w:pPr>
        <w:spacing w:after="0"/>
        <w:ind w:left="360"/>
      </w:pPr>
    </w:p>
    <w:p w:rsidR="008C5E54" w:rsidRDefault="00CD0E47" w:rsidP="00B05D55">
      <w:pPr>
        <w:spacing w:after="0"/>
        <w:jc w:val="both"/>
      </w:pPr>
      <w:r>
        <w:t>Nastojat ćemo i u naredne tri godine podići kvalitetu nastave na što višu razinu, i to stalnim kvalitetnim usavršavanjem nastavnika te podizanjem materijalnih i drugih uvjeta, prema našim mogućnostima,</w:t>
      </w:r>
      <w:r w:rsidR="0025788D">
        <w:t xml:space="preserve"> na viši standard.Učenike će se poticati na izražavanje kreativnosti, talenata i sposobnosti kroz uključivanje u slobodne aktivnosti, natjecanje te druge školske pro</w:t>
      </w:r>
      <w:r w:rsidR="00B05D55">
        <w:t>jekte, priredbe i manifestacije.</w:t>
      </w:r>
    </w:p>
    <w:p w:rsidR="00BA5563" w:rsidRDefault="00BA5563" w:rsidP="00B05D55">
      <w:pPr>
        <w:spacing w:after="0"/>
        <w:jc w:val="both"/>
      </w:pPr>
      <w:r>
        <w:lastRenderedPageBreak/>
        <w:t xml:space="preserve">Uključeni smo u projekt </w:t>
      </w:r>
      <w:proofErr w:type="spellStart"/>
      <w:r>
        <w:t>Erasmus</w:t>
      </w:r>
      <w:proofErr w:type="spellEnd"/>
      <w:r w:rsidR="000A0FCB">
        <w:t xml:space="preserve">+ </w:t>
      </w:r>
      <w:proofErr w:type="spellStart"/>
      <w:r w:rsidR="000A0FCB">
        <w:t>Reception</w:t>
      </w:r>
      <w:proofErr w:type="spellEnd"/>
      <w:r>
        <w:t xml:space="preserve"> –edukacija učitelja od 01.09.2016.-31.08.2019. kao partne</w:t>
      </w:r>
      <w:r w:rsidR="000A0FCB">
        <w:t xml:space="preserve">ri Edukacijskog centra iz Irske i program </w:t>
      </w:r>
      <w:proofErr w:type="spellStart"/>
      <w:r w:rsidR="000A0FCB">
        <w:t>Erasmus</w:t>
      </w:r>
      <w:proofErr w:type="spellEnd"/>
      <w:r w:rsidR="000A0FCB">
        <w:t>+ Ključna aktivnost 1 za područje općeg obrazovanja (projekt traje od 01.09.2018. do 31.08.2020.).</w:t>
      </w:r>
    </w:p>
    <w:p w:rsidR="00707149" w:rsidRPr="00B05D55" w:rsidRDefault="00707149" w:rsidP="00B05D55">
      <w:pPr>
        <w:spacing w:after="0"/>
        <w:jc w:val="both"/>
      </w:pPr>
      <w:r>
        <w:rPr>
          <w:sz w:val="23"/>
          <w:szCs w:val="23"/>
        </w:rPr>
        <w:t>Od ove školske godine</w:t>
      </w:r>
      <w:r w:rsidR="00B13E3D">
        <w:rPr>
          <w:sz w:val="23"/>
          <w:szCs w:val="23"/>
        </w:rPr>
        <w:t xml:space="preserve"> 2018./2019.</w:t>
      </w:r>
      <w:r>
        <w:rPr>
          <w:sz w:val="23"/>
          <w:szCs w:val="23"/>
        </w:rPr>
        <w:t xml:space="preserve"> škola je uključena u eksperimentalni program „Škola za život“ koji se provodi u 1. i 5. razredima u svim nastavnim predmetima, te u 7. razredu u nastavnim predmetim</w:t>
      </w:r>
      <w:r w:rsidR="00B13E3D">
        <w:rPr>
          <w:sz w:val="23"/>
          <w:szCs w:val="23"/>
        </w:rPr>
        <w:t>a</w:t>
      </w:r>
      <w:r>
        <w:rPr>
          <w:sz w:val="23"/>
          <w:szCs w:val="23"/>
        </w:rPr>
        <w:t xml:space="preserve"> Biologija, Kemija i Fizika.</w:t>
      </w:r>
    </w:p>
    <w:p w:rsidR="008C5E54" w:rsidRDefault="008C5E54" w:rsidP="00CD0E47">
      <w:pPr>
        <w:spacing w:after="0"/>
        <w:rPr>
          <w:b/>
        </w:rPr>
      </w:pPr>
    </w:p>
    <w:p w:rsidR="0025788D" w:rsidRDefault="0025788D" w:rsidP="00B111F2">
      <w:pPr>
        <w:spacing w:after="0"/>
        <w:outlineLvl w:val="0"/>
        <w:rPr>
          <w:b/>
        </w:rPr>
      </w:pPr>
      <w:r w:rsidRPr="009D32BB">
        <w:rPr>
          <w:b/>
        </w:rPr>
        <w:t>Pokazatelji uspješnosti</w:t>
      </w:r>
    </w:p>
    <w:p w:rsidR="000F4AEC" w:rsidRDefault="000F4AEC" w:rsidP="00CD0E47">
      <w:pPr>
        <w:spacing w:after="0"/>
        <w:rPr>
          <w:b/>
        </w:rPr>
      </w:pPr>
    </w:p>
    <w:tbl>
      <w:tblPr>
        <w:tblStyle w:val="Reetkatablice"/>
        <w:tblW w:w="9498" w:type="dxa"/>
        <w:tblInd w:w="-176" w:type="dxa"/>
        <w:tblLook w:val="04A0"/>
      </w:tblPr>
      <w:tblGrid>
        <w:gridCol w:w="1390"/>
        <w:gridCol w:w="1429"/>
        <w:gridCol w:w="831"/>
        <w:gridCol w:w="1517"/>
        <w:gridCol w:w="1066"/>
        <w:gridCol w:w="1084"/>
        <w:gridCol w:w="1215"/>
        <w:gridCol w:w="966"/>
      </w:tblGrid>
      <w:tr w:rsidR="000F4AEC" w:rsidTr="000F4AEC">
        <w:tc>
          <w:tcPr>
            <w:tcW w:w="1478" w:type="dxa"/>
            <w:shd w:val="clear" w:color="auto" w:fill="C6D9F1" w:themeFill="text2" w:themeFillTint="33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color w:val="000000" w:themeColor="text1"/>
                <w:sz w:val="18"/>
                <w:szCs w:val="18"/>
              </w:rPr>
              <w:t>Pokazatelj rezultata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color w:val="000000" w:themeColor="text1"/>
                <w:sz w:val="18"/>
                <w:szCs w:val="18"/>
              </w:rPr>
              <w:t>Definicija</w:t>
            </w:r>
          </w:p>
        </w:tc>
        <w:tc>
          <w:tcPr>
            <w:tcW w:w="846" w:type="dxa"/>
            <w:shd w:val="clear" w:color="auto" w:fill="C6D9F1" w:themeFill="text2" w:themeFillTint="33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color w:val="000000" w:themeColor="text1"/>
                <w:sz w:val="18"/>
                <w:szCs w:val="18"/>
              </w:rPr>
              <w:t xml:space="preserve">Jedinica      </w:t>
            </w:r>
          </w:p>
        </w:tc>
        <w:tc>
          <w:tcPr>
            <w:tcW w:w="1004" w:type="dxa"/>
            <w:shd w:val="clear" w:color="auto" w:fill="C6D9F1" w:themeFill="text2" w:themeFillTint="33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color w:val="000000" w:themeColor="text1"/>
                <w:sz w:val="18"/>
                <w:szCs w:val="18"/>
              </w:rPr>
              <w:t>Polaznavrijednost</w:t>
            </w:r>
          </w:p>
        </w:tc>
        <w:tc>
          <w:tcPr>
            <w:tcW w:w="1140" w:type="dxa"/>
            <w:shd w:val="clear" w:color="auto" w:fill="C6D9F1" w:themeFill="text2" w:themeFillTint="33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Izvor podataka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:rsidR="000F4AEC" w:rsidRPr="000F4AEC" w:rsidRDefault="000F4AEC" w:rsidP="00D32658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Ciljana vrijednost (201</w:t>
            </w:r>
            <w:r w:rsidR="00B13E3D">
              <w:rPr>
                <w:sz w:val="18"/>
                <w:szCs w:val="18"/>
              </w:rPr>
              <w:t>9</w:t>
            </w:r>
            <w:r w:rsidRPr="000F4AEC">
              <w:rPr>
                <w:sz w:val="18"/>
                <w:szCs w:val="18"/>
              </w:rPr>
              <w:t>.)</w:t>
            </w:r>
          </w:p>
        </w:tc>
        <w:tc>
          <w:tcPr>
            <w:tcW w:w="1335" w:type="dxa"/>
            <w:shd w:val="clear" w:color="auto" w:fill="C6D9F1" w:themeFill="text2" w:themeFillTint="33"/>
          </w:tcPr>
          <w:p w:rsidR="000F4AEC" w:rsidRPr="000F4AEC" w:rsidRDefault="00B13E3D" w:rsidP="00D32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Ciljana vrijednost (2020</w:t>
            </w:r>
            <w:r w:rsidR="000F4AEC" w:rsidRPr="000F4AEC">
              <w:rPr>
                <w:sz w:val="18"/>
                <w:szCs w:val="18"/>
              </w:rPr>
              <w:t>.)</w:t>
            </w:r>
          </w:p>
        </w:tc>
        <w:tc>
          <w:tcPr>
            <w:tcW w:w="973" w:type="dxa"/>
            <w:shd w:val="clear" w:color="auto" w:fill="C6D9F1" w:themeFill="text2" w:themeFillTint="33"/>
          </w:tcPr>
          <w:p w:rsidR="000F4AEC" w:rsidRPr="000F4AEC" w:rsidRDefault="000F4AEC" w:rsidP="00D32658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Ciljana vrijednost (20</w:t>
            </w:r>
            <w:r w:rsidR="00B13E3D">
              <w:rPr>
                <w:sz w:val="18"/>
                <w:szCs w:val="18"/>
              </w:rPr>
              <w:t>21</w:t>
            </w:r>
            <w:r w:rsidRPr="000F4AEC">
              <w:rPr>
                <w:sz w:val="18"/>
                <w:szCs w:val="18"/>
              </w:rPr>
              <w:t>).</w:t>
            </w:r>
          </w:p>
        </w:tc>
      </w:tr>
      <w:tr w:rsidR="000F4AEC" w:rsidTr="000F4AEC">
        <w:tc>
          <w:tcPr>
            <w:tcW w:w="1478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Povećanje broja škol</w:t>
            </w:r>
            <w:r>
              <w:rPr>
                <w:sz w:val="18"/>
                <w:szCs w:val="18"/>
              </w:rPr>
              <w:t>skih projekata/ priredbi/ manifestacija</w:t>
            </w:r>
          </w:p>
        </w:tc>
        <w:tc>
          <w:tcPr>
            <w:tcW w:w="1577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Učenike se potiče na izražavanje kreativnosti talenta i sposobnosti kroz ovakve aktivnosti</w:t>
            </w:r>
          </w:p>
        </w:tc>
        <w:tc>
          <w:tcPr>
            <w:tcW w:w="846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004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40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škola</w:t>
            </w:r>
          </w:p>
        </w:tc>
        <w:tc>
          <w:tcPr>
            <w:tcW w:w="114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3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3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12</w:t>
            </w:r>
          </w:p>
        </w:tc>
      </w:tr>
      <w:tr w:rsidR="000F4AEC" w:rsidTr="000F4AEC">
        <w:tc>
          <w:tcPr>
            <w:tcW w:w="1478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Povećanje broja učenika koji su uključeni u šk. projekte/ priredbe/ manifestacije</w:t>
            </w:r>
          </w:p>
        </w:tc>
        <w:tc>
          <w:tcPr>
            <w:tcW w:w="1577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Učenike se potiče na izražavanje kreativnosti talenta i sposobnosti kroz ovakve aktivno</w:t>
            </w:r>
          </w:p>
        </w:tc>
        <w:tc>
          <w:tcPr>
            <w:tcW w:w="846" w:type="dxa"/>
          </w:tcPr>
          <w:p w:rsidR="000F4AEC" w:rsidRPr="000F4AEC" w:rsidRDefault="000F4AEC" w:rsidP="0018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</w:t>
            </w:r>
          </w:p>
        </w:tc>
        <w:tc>
          <w:tcPr>
            <w:tcW w:w="1004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40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škola</w:t>
            </w:r>
          </w:p>
        </w:tc>
        <w:tc>
          <w:tcPr>
            <w:tcW w:w="114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33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73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180</w:t>
            </w:r>
          </w:p>
        </w:tc>
      </w:tr>
      <w:tr w:rsidR="000F4AEC" w:rsidRPr="000F4AEC" w:rsidTr="000F4AEC">
        <w:tc>
          <w:tcPr>
            <w:tcW w:w="1478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Povećanje broja</w:t>
            </w:r>
            <w:r>
              <w:rPr>
                <w:sz w:val="18"/>
                <w:szCs w:val="18"/>
              </w:rPr>
              <w:t xml:space="preserve"> osvojenih mjesta (prva tri) na županijskim/ državnim natjecanjima</w:t>
            </w:r>
          </w:p>
        </w:tc>
        <w:tc>
          <w:tcPr>
            <w:tcW w:w="1577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 to što se potiče učenike, kroz ovakve aktivnosti testira se kvaliteta rada nastavnika</w:t>
            </w:r>
          </w:p>
        </w:tc>
        <w:tc>
          <w:tcPr>
            <w:tcW w:w="846" w:type="dxa"/>
          </w:tcPr>
          <w:p w:rsidR="000F4AEC" w:rsidRPr="000F4AEC" w:rsidRDefault="000F4AEC" w:rsidP="001831D3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broj</w:t>
            </w:r>
          </w:p>
        </w:tc>
        <w:tc>
          <w:tcPr>
            <w:tcW w:w="1004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škola</w:t>
            </w:r>
          </w:p>
        </w:tc>
        <w:tc>
          <w:tcPr>
            <w:tcW w:w="114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3</w:t>
            </w:r>
          </w:p>
        </w:tc>
        <w:tc>
          <w:tcPr>
            <w:tcW w:w="973" w:type="dxa"/>
          </w:tcPr>
          <w:p w:rsidR="000F4AEC" w:rsidRPr="000F4AEC" w:rsidRDefault="000F4AEC" w:rsidP="00CD0E47">
            <w:pPr>
              <w:rPr>
                <w:sz w:val="18"/>
                <w:szCs w:val="18"/>
              </w:rPr>
            </w:pPr>
            <w:r w:rsidRPr="000F4AEC">
              <w:rPr>
                <w:sz w:val="18"/>
                <w:szCs w:val="18"/>
              </w:rPr>
              <w:t>4</w:t>
            </w:r>
          </w:p>
        </w:tc>
      </w:tr>
    </w:tbl>
    <w:p w:rsidR="000F4AEC" w:rsidRPr="000F4AEC" w:rsidRDefault="000F4AEC" w:rsidP="00CD0E47">
      <w:pPr>
        <w:spacing w:after="0"/>
        <w:rPr>
          <w:b/>
          <w:sz w:val="18"/>
          <w:szCs w:val="18"/>
        </w:rPr>
      </w:pPr>
    </w:p>
    <w:p w:rsidR="008C5E54" w:rsidRDefault="008C5E54" w:rsidP="00F02CFE">
      <w:pPr>
        <w:spacing w:after="0"/>
        <w:jc w:val="both"/>
        <w:rPr>
          <w:color w:val="000000" w:themeColor="text1"/>
          <w:sz w:val="18"/>
          <w:szCs w:val="18"/>
        </w:rPr>
      </w:pPr>
    </w:p>
    <w:p w:rsidR="00F02CFE" w:rsidRDefault="00F02CFE" w:rsidP="00F02CF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Poticat će se kvalitetna komunikacija na relacijama profesor-učenik-roditelj, učenik-učenik, učenik-profesor,zaposlenici međusobno kroz z</w:t>
      </w:r>
      <w:r w:rsidR="00D040C6">
        <w:rPr>
          <w:color w:val="000000" w:themeColor="text1"/>
        </w:rPr>
        <w:t>ajedničke aktivnosti i druženja, kolektivnim upoznavanjem kulturne i duhovne baštine naše domovine i šire.</w:t>
      </w:r>
    </w:p>
    <w:p w:rsidR="00D040C6" w:rsidRDefault="00D040C6" w:rsidP="00F02CFE">
      <w:pPr>
        <w:spacing w:after="0"/>
        <w:jc w:val="both"/>
        <w:rPr>
          <w:color w:val="000000" w:themeColor="text1"/>
        </w:rPr>
      </w:pPr>
    </w:p>
    <w:p w:rsidR="00D040C6" w:rsidRDefault="00D040C6" w:rsidP="00F02CF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Poticat će se razvoj pozitivnih vrijednosti i natjecateljskog duha kao primjerice – organizacijom nagradnih izleta za najuspješnije učenike i razred s najmanje izostanka.</w:t>
      </w:r>
    </w:p>
    <w:p w:rsidR="00D040C6" w:rsidRDefault="00D040C6" w:rsidP="00F02CFE">
      <w:pPr>
        <w:spacing w:after="0"/>
        <w:jc w:val="both"/>
        <w:rPr>
          <w:color w:val="000000" w:themeColor="text1"/>
        </w:rPr>
      </w:pPr>
    </w:p>
    <w:p w:rsidR="00D040C6" w:rsidRDefault="00D040C6" w:rsidP="00F02CF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Slobodne aktivnosti bit će organizirane preko novinarske grupe, dramske grupe, glazbene grupe i športske grupe, prema mogućnostima škole. Rad skupina u slobodnim aktivnostima predstavit će se tijekom tradicionalne božićne priredbe.</w:t>
      </w:r>
    </w:p>
    <w:p w:rsidR="00D040C6" w:rsidRDefault="00D040C6" w:rsidP="00F02CFE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Profesori će tijekom školske godine sudjelovati na seminarima, stručnim skupovima te održavati ogledne satove prema programu Stručnih vijeća.</w:t>
      </w:r>
    </w:p>
    <w:p w:rsidR="00D040C6" w:rsidRDefault="00D040C6" w:rsidP="00F02CFE">
      <w:pPr>
        <w:spacing w:after="0"/>
        <w:jc w:val="both"/>
        <w:rPr>
          <w:color w:val="000000" w:themeColor="text1"/>
        </w:rPr>
      </w:pPr>
    </w:p>
    <w:p w:rsidR="00FD6BA4" w:rsidRDefault="00FD6BA4" w:rsidP="00F02CFE">
      <w:pPr>
        <w:spacing w:after="0"/>
        <w:jc w:val="both"/>
        <w:rPr>
          <w:color w:val="000000" w:themeColor="text1"/>
        </w:rPr>
      </w:pPr>
    </w:p>
    <w:p w:rsidR="00FD6BA4" w:rsidRDefault="00FD6BA4" w:rsidP="00F02CFE">
      <w:pPr>
        <w:spacing w:after="0"/>
        <w:jc w:val="both"/>
        <w:rPr>
          <w:color w:val="000000" w:themeColor="text1"/>
        </w:rPr>
      </w:pPr>
    </w:p>
    <w:p w:rsidR="00FD6BA4" w:rsidRDefault="00FD6BA4" w:rsidP="00F02CFE">
      <w:pPr>
        <w:spacing w:after="0"/>
        <w:jc w:val="both"/>
        <w:rPr>
          <w:color w:val="000000" w:themeColor="text1"/>
        </w:rPr>
      </w:pPr>
    </w:p>
    <w:p w:rsidR="00654C27" w:rsidRDefault="00654C27" w:rsidP="00654C27">
      <w:pPr>
        <w:pStyle w:val="Odlomakpopisa"/>
        <w:numPr>
          <w:ilvl w:val="0"/>
          <w:numId w:val="1"/>
        </w:numPr>
        <w:spacing w:after="0"/>
        <w:jc w:val="both"/>
        <w:rPr>
          <w:b/>
          <w:color w:val="000000" w:themeColor="text1"/>
        </w:rPr>
      </w:pPr>
      <w:r w:rsidRPr="00654C27">
        <w:rPr>
          <w:b/>
          <w:color w:val="000000" w:themeColor="text1"/>
        </w:rPr>
        <w:lastRenderedPageBreak/>
        <w:t>ISHODIŠTE I POKAZATELJI NA KOJIMA SE ZASNIVAJU IZRAČUNI I OCJENE POTREBNIH SREDSTAVA ZA PROVOĐENJE PROGRAMA</w:t>
      </w:r>
    </w:p>
    <w:p w:rsidR="00B05D55" w:rsidRDefault="00B05D55" w:rsidP="00B05D55">
      <w:pPr>
        <w:pStyle w:val="Odlomakpopisa"/>
        <w:spacing w:after="0"/>
        <w:ind w:left="360"/>
        <w:jc w:val="both"/>
        <w:rPr>
          <w:b/>
          <w:color w:val="000000" w:themeColor="text1"/>
        </w:rPr>
      </w:pPr>
    </w:p>
    <w:p w:rsidR="005944CD" w:rsidRDefault="006204ED" w:rsidP="00B05D55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Rashodi za zaposlene u 201</w:t>
      </w:r>
      <w:r w:rsidR="00B13E3D">
        <w:rPr>
          <w:color w:val="000000" w:themeColor="text1"/>
        </w:rPr>
        <w:t>9</w:t>
      </w:r>
      <w:r>
        <w:rPr>
          <w:color w:val="000000" w:themeColor="text1"/>
        </w:rPr>
        <w:t xml:space="preserve">. godini  </w:t>
      </w:r>
      <w:r w:rsidR="005944CD">
        <w:rPr>
          <w:color w:val="000000" w:themeColor="text1"/>
        </w:rPr>
        <w:t>planirani su u iznosu od</w:t>
      </w:r>
      <w:r>
        <w:rPr>
          <w:color w:val="000000" w:themeColor="text1"/>
        </w:rPr>
        <w:t xml:space="preserve"> 6.</w:t>
      </w:r>
      <w:r w:rsidR="0034440B">
        <w:rPr>
          <w:color w:val="000000" w:themeColor="text1"/>
        </w:rPr>
        <w:t>7</w:t>
      </w:r>
      <w:r w:rsidR="00B13E3D">
        <w:rPr>
          <w:color w:val="000000" w:themeColor="text1"/>
        </w:rPr>
        <w:t>41.288,00 kn, isto vrijedi i za 2020</w:t>
      </w:r>
      <w:r>
        <w:rPr>
          <w:color w:val="000000" w:themeColor="text1"/>
        </w:rPr>
        <w:t xml:space="preserve">. </w:t>
      </w:r>
      <w:r w:rsidR="00F02467">
        <w:rPr>
          <w:color w:val="000000" w:themeColor="text1"/>
        </w:rPr>
        <w:t>i</w:t>
      </w:r>
      <w:r w:rsidR="00B13E3D">
        <w:rPr>
          <w:color w:val="000000" w:themeColor="text1"/>
        </w:rPr>
        <w:t xml:space="preserve"> 2021</w:t>
      </w:r>
      <w:r>
        <w:rPr>
          <w:color w:val="000000" w:themeColor="text1"/>
        </w:rPr>
        <w:t>. godinu.</w:t>
      </w:r>
      <w:r w:rsidR="005944CD">
        <w:rPr>
          <w:color w:val="000000" w:themeColor="text1"/>
        </w:rPr>
        <w:t>Planirana s</w:t>
      </w:r>
      <w:r w:rsidR="00E84827">
        <w:rPr>
          <w:color w:val="000000" w:themeColor="text1"/>
        </w:rPr>
        <w:t>redstva za financiran</w:t>
      </w:r>
      <w:r w:rsidR="005944CD">
        <w:rPr>
          <w:color w:val="000000" w:themeColor="text1"/>
        </w:rPr>
        <w:t>je decentraliziranih funkcija  za</w:t>
      </w:r>
      <w:r w:rsidR="00962B48">
        <w:rPr>
          <w:color w:val="000000" w:themeColor="text1"/>
        </w:rPr>
        <w:t xml:space="preserve"> </w:t>
      </w:r>
      <w:r w:rsidR="00B13E3D">
        <w:rPr>
          <w:color w:val="000000" w:themeColor="text1"/>
        </w:rPr>
        <w:t>2019</w:t>
      </w:r>
      <w:r w:rsidR="005944CD">
        <w:rPr>
          <w:color w:val="000000" w:themeColor="text1"/>
        </w:rPr>
        <w:t xml:space="preserve">.g. iznose </w:t>
      </w:r>
      <w:r w:rsidR="00962B48">
        <w:rPr>
          <w:color w:val="000000" w:themeColor="text1"/>
        </w:rPr>
        <w:t xml:space="preserve">1.055.096,00 kn, </w:t>
      </w:r>
      <w:r w:rsidR="00DE0AC1">
        <w:rPr>
          <w:color w:val="000000" w:themeColor="text1"/>
        </w:rPr>
        <w:t>isto</w:t>
      </w:r>
      <w:r w:rsidR="00962B48">
        <w:rPr>
          <w:color w:val="000000" w:themeColor="text1"/>
        </w:rPr>
        <w:t xml:space="preserve"> je</w:t>
      </w:r>
      <w:r w:rsidR="00DE0AC1">
        <w:rPr>
          <w:color w:val="000000" w:themeColor="text1"/>
        </w:rPr>
        <w:t xml:space="preserve"> planirano i za 2020. i 2021</w:t>
      </w:r>
      <w:r w:rsidR="009B6F1F">
        <w:rPr>
          <w:color w:val="000000" w:themeColor="text1"/>
        </w:rPr>
        <w:t xml:space="preserve">.g. </w:t>
      </w:r>
    </w:p>
    <w:p w:rsidR="00E84827" w:rsidRDefault="00F01675" w:rsidP="00B05D55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Planirani vlastiti prihodi</w:t>
      </w:r>
      <w:r w:rsidR="00962B48">
        <w:rPr>
          <w:color w:val="000000" w:themeColor="text1"/>
        </w:rPr>
        <w:t xml:space="preserve"> </w:t>
      </w:r>
      <w:r w:rsidR="000F4AEC">
        <w:rPr>
          <w:color w:val="000000" w:themeColor="text1"/>
        </w:rPr>
        <w:t>iznose</w:t>
      </w:r>
      <w:r w:rsidR="00962B48">
        <w:rPr>
          <w:color w:val="000000" w:themeColor="text1"/>
        </w:rPr>
        <w:t xml:space="preserve"> </w:t>
      </w:r>
      <w:r w:rsidR="00DE0AC1">
        <w:rPr>
          <w:color w:val="000000" w:themeColor="text1"/>
        </w:rPr>
        <w:t>62.570</w:t>
      </w:r>
      <w:r w:rsidR="009B6F1F">
        <w:rPr>
          <w:color w:val="000000" w:themeColor="text1"/>
        </w:rPr>
        <w:t>,00</w:t>
      </w:r>
      <w:r w:rsidR="00E84827">
        <w:rPr>
          <w:color w:val="000000" w:themeColor="text1"/>
        </w:rPr>
        <w:t xml:space="preserve"> kn, a koristit ćemo ih za</w:t>
      </w:r>
      <w:r w:rsidR="00DE0AC1">
        <w:rPr>
          <w:color w:val="000000" w:themeColor="text1"/>
        </w:rPr>
        <w:t xml:space="preserve"> troškove prehrane djelatnika i</w:t>
      </w:r>
      <w:r w:rsidR="00E84827">
        <w:rPr>
          <w:color w:val="000000" w:themeColor="text1"/>
        </w:rPr>
        <w:t xml:space="preserve"> održavanje i pokrivanje izdataka za redovni rad</w:t>
      </w:r>
      <w:r w:rsidR="00DE0AC1">
        <w:rPr>
          <w:color w:val="000000" w:themeColor="text1"/>
        </w:rPr>
        <w:t>.</w:t>
      </w:r>
      <w:r w:rsidR="004045C5">
        <w:rPr>
          <w:color w:val="000000" w:themeColor="text1"/>
        </w:rPr>
        <w:t xml:space="preserve"> Smatramo da ćemo pokriti najnužnije izdatke za redoviti rad s predviđenih sredstvima. </w:t>
      </w:r>
    </w:p>
    <w:p w:rsidR="0034440B" w:rsidRDefault="0034440B" w:rsidP="00B111F2">
      <w:pPr>
        <w:spacing w:after="0"/>
        <w:jc w:val="both"/>
        <w:outlineLvl w:val="0"/>
        <w:rPr>
          <w:b/>
          <w:color w:val="000000" w:themeColor="text1"/>
        </w:rPr>
      </w:pPr>
    </w:p>
    <w:p w:rsidR="00502AA4" w:rsidRDefault="00502AA4" w:rsidP="00B111F2">
      <w:pPr>
        <w:spacing w:after="0"/>
        <w:jc w:val="both"/>
        <w:outlineLvl w:val="0"/>
        <w:rPr>
          <w:b/>
          <w:color w:val="000000" w:themeColor="text1"/>
        </w:rPr>
      </w:pPr>
      <w:r w:rsidRPr="004045C5">
        <w:rPr>
          <w:b/>
          <w:color w:val="000000" w:themeColor="text1"/>
        </w:rPr>
        <w:t>Planirano je da će se u 201</w:t>
      </w:r>
      <w:r w:rsidR="00FF046A">
        <w:rPr>
          <w:b/>
          <w:color w:val="000000" w:themeColor="text1"/>
        </w:rPr>
        <w:t>9</w:t>
      </w:r>
      <w:r w:rsidRPr="004045C5">
        <w:rPr>
          <w:b/>
          <w:color w:val="000000" w:themeColor="text1"/>
        </w:rPr>
        <w:t>.g. ostvariti prihoda:</w:t>
      </w:r>
    </w:p>
    <w:p w:rsidR="00502AA4" w:rsidRDefault="00502AA4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Iz državnog proračuna </w:t>
      </w:r>
      <w:r w:rsidR="00FF046A">
        <w:rPr>
          <w:color w:val="000000" w:themeColor="text1"/>
        </w:rPr>
        <w:t>6.872.736</w:t>
      </w:r>
      <w:r>
        <w:rPr>
          <w:color w:val="000000" w:themeColor="text1"/>
        </w:rPr>
        <w:t xml:space="preserve">,00 kn </w:t>
      </w:r>
    </w:p>
    <w:p w:rsidR="00502AA4" w:rsidRDefault="00502AA4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Iz županijskog proračuna </w:t>
      </w:r>
      <w:r w:rsidR="00F01675">
        <w:rPr>
          <w:color w:val="000000" w:themeColor="text1"/>
        </w:rPr>
        <w:t>1.</w:t>
      </w:r>
      <w:r w:rsidR="00A830AA">
        <w:rPr>
          <w:color w:val="000000" w:themeColor="text1"/>
        </w:rPr>
        <w:t>295.042</w:t>
      </w:r>
      <w:r>
        <w:rPr>
          <w:color w:val="000000" w:themeColor="text1"/>
        </w:rPr>
        <w:t>,00 kn</w:t>
      </w:r>
      <w:r w:rsidR="00F01675">
        <w:rPr>
          <w:color w:val="000000" w:themeColor="text1"/>
        </w:rPr>
        <w:t xml:space="preserve"> (decentralizirana sredstva </w:t>
      </w:r>
      <w:r w:rsidR="00A830AA">
        <w:rPr>
          <w:color w:val="000000" w:themeColor="text1"/>
        </w:rPr>
        <w:t>1.055.096</w:t>
      </w:r>
      <w:r w:rsidR="009B6F1F">
        <w:rPr>
          <w:color w:val="000000" w:themeColor="text1"/>
        </w:rPr>
        <w:t>,00 kn i izvorna</w:t>
      </w:r>
      <w:r w:rsidR="00A830AA">
        <w:rPr>
          <w:color w:val="000000" w:themeColor="text1"/>
        </w:rPr>
        <w:t xml:space="preserve"> </w:t>
      </w:r>
      <w:r w:rsidR="00FF046A">
        <w:rPr>
          <w:color w:val="000000" w:themeColor="text1"/>
        </w:rPr>
        <w:t>239.946</w:t>
      </w:r>
      <w:r w:rsidR="009B6F1F">
        <w:rPr>
          <w:color w:val="000000" w:themeColor="text1"/>
        </w:rPr>
        <w:t>,00</w:t>
      </w:r>
      <w:r w:rsidR="00F01675">
        <w:rPr>
          <w:color w:val="000000" w:themeColor="text1"/>
        </w:rPr>
        <w:t xml:space="preserve"> kn)</w:t>
      </w:r>
    </w:p>
    <w:p w:rsidR="00502AA4" w:rsidRDefault="00502AA4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Pomoći JLS </w:t>
      </w:r>
      <w:r w:rsidR="0034440B">
        <w:rPr>
          <w:color w:val="000000" w:themeColor="text1"/>
        </w:rPr>
        <w:t>2</w:t>
      </w:r>
      <w:r w:rsidR="00FF046A">
        <w:rPr>
          <w:color w:val="000000" w:themeColor="text1"/>
        </w:rPr>
        <w:t>85.948</w:t>
      </w:r>
      <w:r w:rsidR="009B6F1F">
        <w:rPr>
          <w:color w:val="000000" w:themeColor="text1"/>
        </w:rPr>
        <w:t>,00</w:t>
      </w:r>
      <w:r>
        <w:rPr>
          <w:color w:val="000000" w:themeColor="text1"/>
        </w:rPr>
        <w:t>kn</w:t>
      </w:r>
    </w:p>
    <w:p w:rsidR="00FF046A" w:rsidRDefault="00FF046A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Pomoći Projekt EU 46.215,00 kn</w:t>
      </w:r>
    </w:p>
    <w:p w:rsidR="00645659" w:rsidRPr="009B6F1F" w:rsidRDefault="00645659" w:rsidP="00645659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 w:rsidRPr="009B6F1F">
        <w:rPr>
          <w:color w:val="000000" w:themeColor="text1"/>
        </w:rPr>
        <w:t>Posebne namjene-</w:t>
      </w:r>
      <w:r w:rsidR="00502AA4" w:rsidRPr="009B6F1F">
        <w:rPr>
          <w:color w:val="000000" w:themeColor="text1"/>
        </w:rPr>
        <w:t xml:space="preserve">sufinanciranja roditelja </w:t>
      </w:r>
      <w:r w:rsidR="00FF046A">
        <w:rPr>
          <w:color w:val="000000" w:themeColor="text1"/>
        </w:rPr>
        <w:t>420.000</w:t>
      </w:r>
      <w:r w:rsidR="00502AA4" w:rsidRPr="009B6F1F">
        <w:rPr>
          <w:color w:val="000000" w:themeColor="text1"/>
        </w:rPr>
        <w:t>,00 kn (za školsku kuhinju, izlete, osiguranje</w:t>
      </w:r>
      <w:r w:rsidR="00F02467" w:rsidRPr="009B6F1F">
        <w:rPr>
          <w:color w:val="000000" w:themeColor="text1"/>
        </w:rPr>
        <w:t>)</w:t>
      </w:r>
      <w:r w:rsidRPr="009B6F1F">
        <w:rPr>
          <w:color w:val="000000" w:themeColor="text1"/>
        </w:rPr>
        <w:t xml:space="preserve"> i pomoći HZZ za stručno osposobljavanje </w:t>
      </w:r>
      <w:r w:rsidR="009B6F1F" w:rsidRPr="009B6F1F">
        <w:rPr>
          <w:color w:val="000000" w:themeColor="text1"/>
        </w:rPr>
        <w:t>25.100,00</w:t>
      </w:r>
      <w:r w:rsidRPr="009B6F1F">
        <w:rPr>
          <w:color w:val="000000" w:themeColor="text1"/>
        </w:rPr>
        <w:t xml:space="preserve"> kn</w:t>
      </w:r>
    </w:p>
    <w:p w:rsidR="00502AA4" w:rsidRDefault="00502AA4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Vlastiti prihodi </w:t>
      </w:r>
      <w:r w:rsidR="00FF046A">
        <w:rPr>
          <w:color w:val="000000" w:themeColor="text1"/>
        </w:rPr>
        <w:t>62.570</w:t>
      </w:r>
      <w:r w:rsidR="009B6F1F">
        <w:rPr>
          <w:color w:val="000000" w:themeColor="text1"/>
        </w:rPr>
        <w:t>,00</w:t>
      </w:r>
      <w:r>
        <w:rPr>
          <w:color w:val="000000" w:themeColor="text1"/>
        </w:rPr>
        <w:t xml:space="preserve"> kn</w:t>
      </w:r>
    </w:p>
    <w:p w:rsidR="00502AA4" w:rsidRDefault="00502AA4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Donacije </w:t>
      </w:r>
      <w:r w:rsidR="009B6F1F">
        <w:rPr>
          <w:color w:val="000000" w:themeColor="text1"/>
        </w:rPr>
        <w:t>25</w:t>
      </w:r>
      <w:r>
        <w:rPr>
          <w:color w:val="000000" w:themeColor="text1"/>
        </w:rPr>
        <w:t>.000,00 kn</w:t>
      </w:r>
    </w:p>
    <w:p w:rsidR="00A2020E" w:rsidRDefault="00A2020E" w:rsidP="00502AA4">
      <w:pPr>
        <w:pStyle w:val="Odlomakpopisa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Prihodi od prodaje stana </w:t>
      </w:r>
      <w:r w:rsidR="00FF046A">
        <w:rPr>
          <w:color w:val="000000" w:themeColor="text1"/>
        </w:rPr>
        <w:t>1.000</w:t>
      </w:r>
      <w:r>
        <w:rPr>
          <w:color w:val="000000" w:themeColor="text1"/>
        </w:rPr>
        <w:t>,00 kn</w:t>
      </w:r>
    </w:p>
    <w:p w:rsidR="00502AA4" w:rsidRDefault="00FF046A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Projekcija za 2020</w:t>
      </w:r>
      <w:r w:rsidR="00502AA4">
        <w:rPr>
          <w:color w:val="000000" w:themeColor="text1"/>
        </w:rPr>
        <w:t>.</w:t>
      </w:r>
      <w:r>
        <w:rPr>
          <w:color w:val="000000" w:themeColor="text1"/>
        </w:rPr>
        <w:t xml:space="preserve"> i 2021</w:t>
      </w:r>
      <w:r w:rsidR="00F02467">
        <w:rPr>
          <w:color w:val="000000" w:themeColor="text1"/>
        </w:rPr>
        <w:t>. godinu</w:t>
      </w:r>
      <w:r w:rsidR="00502AA4">
        <w:rPr>
          <w:color w:val="000000" w:themeColor="text1"/>
        </w:rPr>
        <w:t xml:space="preserve"> ostaje na razini 201</w:t>
      </w:r>
      <w:r>
        <w:rPr>
          <w:color w:val="000000" w:themeColor="text1"/>
        </w:rPr>
        <w:t>9</w:t>
      </w:r>
      <w:r w:rsidR="00502AA4">
        <w:rPr>
          <w:color w:val="000000" w:themeColor="text1"/>
        </w:rPr>
        <w:t>.g. i planirani iznosi su isti</w:t>
      </w:r>
      <w:r w:rsidR="00F02467">
        <w:rPr>
          <w:color w:val="000000" w:themeColor="text1"/>
        </w:rPr>
        <w:t>.</w:t>
      </w:r>
    </w:p>
    <w:p w:rsidR="00502AA4" w:rsidRDefault="00502AA4" w:rsidP="00502AA4">
      <w:pPr>
        <w:spacing w:after="0"/>
        <w:ind w:left="360"/>
        <w:jc w:val="both"/>
        <w:rPr>
          <w:color w:val="000000" w:themeColor="text1"/>
        </w:rPr>
      </w:pPr>
    </w:p>
    <w:p w:rsidR="00502AA4" w:rsidRDefault="00502AA4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Prihodima iz državnog proračuna predviđeno je financiranje:</w:t>
      </w:r>
    </w:p>
    <w:p w:rsidR="00502AA4" w:rsidRDefault="00502AA4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E51395">
        <w:rPr>
          <w:color w:val="000000" w:themeColor="text1"/>
        </w:rPr>
        <w:t xml:space="preserve">rashoda za </w:t>
      </w:r>
      <w:r>
        <w:rPr>
          <w:color w:val="000000" w:themeColor="text1"/>
        </w:rPr>
        <w:t xml:space="preserve"> zaposlen</w:t>
      </w:r>
      <w:r w:rsidR="00E51395">
        <w:rPr>
          <w:color w:val="000000" w:themeColor="text1"/>
        </w:rPr>
        <w:t>e6</w:t>
      </w:r>
      <w:r>
        <w:rPr>
          <w:color w:val="000000" w:themeColor="text1"/>
        </w:rPr>
        <w:t>.</w:t>
      </w:r>
      <w:r w:rsidR="00E51395">
        <w:rPr>
          <w:color w:val="000000" w:themeColor="text1"/>
        </w:rPr>
        <w:t>474</w:t>
      </w:r>
      <w:r>
        <w:rPr>
          <w:color w:val="000000" w:themeColor="text1"/>
        </w:rPr>
        <w:t>.</w:t>
      </w:r>
      <w:r w:rsidR="00A2020E">
        <w:rPr>
          <w:color w:val="000000" w:themeColor="text1"/>
        </w:rPr>
        <w:t>565</w:t>
      </w:r>
      <w:r>
        <w:rPr>
          <w:color w:val="000000" w:themeColor="text1"/>
        </w:rPr>
        <w:t>,00 kn</w:t>
      </w:r>
      <w:r w:rsidR="008B3C4C">
        <w:rPr>
          <w:color w:val="000000" w:themeColor="text1"/>
        </w:rPr>
        <w:t xml:space="preserve"> s time da nije predviđena promjena broja zaposlenih</w:t>
      </w: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-ostali </w:t>
      </w:r>
      <w:r w:rsidR="00E51395">
        <w:rPr>
          <w:color w:val="000000" w:themeColor="text1"/>
        </w:rPr>
        <w:t xml:space="preserve">materijalni </w:t>
      </w:r>
      <w:r>
        <w:rPr>
          <w:color w:val="000000" w:themeColor="text1"/>
        </w:rPr>
        <w:t xml:space="preserve">rashodi i prijevoz zaposlenih  </w:t>
      </w:r>
      <w:r w:rsidR="00795FC9">
        <w:rPr>
          <w:color w:val="000000" w:themeColor="text1"/>
        </w:rPr>
        <w:t>367.721</w:t>
      </w:r>
      <w:r>
        <w:rPr>
          <w:color w:val="000000" w:themeColor="text1"/>
        </w:rPr>
        <w:t>,00 kn</w:t>
      </w:r>
    </w:p>
    <w:p w:rsidR="00A2020E" w:rsidRDefault="00A2020E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-prijevoz učenika PRO 2</w:t>
      </w:r>
      <w:r w:rsidR="00795FC9">
        <w:rPr>
          <w:color w:val="000000" w:themeColor="text1"/>
        </w:rPr>
        <w:t xml:space="preserve">2.000,00 </w:t>
      </w:r>
      <w:r>
        <w:rPr>
          <w:color w:val="000000" w:themeColor="text1"/>
        </w:rPr>
        <w:t>kn</w:t>
      </w:r>
    </w:p>
    <w:p w:rsidR="00A2020E" w:rsidRDefault="00A2020E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 trošak školske kuhinje i di</w:t>
      </w:r>
      <w:r w:rsidR="00795FC9">
        <w:rPr>
          <w:color w:val="000000" w:themeColor="text1"/>
        </w:rPr>
        <w:t>daktički materijali za PRO 4.450</w:t>
      </w:r>
      <w:r>
        <w:rPr>
          <w:color w:val="000000" w:themeColor="text1"/>
        </w:rPr>
        <w:t>,00 kn</w:t>
      </w:r>
    </w:p>
    <w:p w:rsidR="00795FC9" w:rsidRDefault="00795FC9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 za knjige u knjižnici 4.000,00 kn</w:t>
      </w:r>
    </w:p>
    <w:p w:rsidR="00A2020E" w:rsidRDefault="00A2020E" w:rsidP="00502AA4">
      <w:pPr>
        <w:spacing w:after="0"/>
        <w:ind w:left="360"/>
        <w:jc w:val="both"/>
        <w:rPr>
          <w:color w:val="000000" w:themeColor="text1"/>
        </w:rPr>
      </w:pP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Prihodima iz županijskog proračuna predviđeno je financiranje:</w:t>
      </w:r>
    </w:p>
    <w:p w:rsidR="008B3C4C" w:rsidRDefault="00F02467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-materijalnih rashoda </w:t>
      </w:r>
      <w:r w:rsidR="00A830AA">
        <w:rPr>
          <w:color w:val="000000" w:themeColor="text1"/>
        </w:rPr>
        <w:t>1.032.866</w:t>
      </w:r>
      <w:r w:rsidR="00A2020E">
        <w:rPr>
          <w:color w:val="000000" w:themeColor="text1"/>
        </w:rPr>
        <w:t xml:space="preserve">,00 </w:t>
      </w:r>
      <w:r w:rsidR="008B3C4C">
        <w:rPr>
          <w:color w:val="000000" w:themeColor="text1"/>
        </w:rPr>
        <w:t>kn</w:t>
      </w:r>
    </w:p>
    <w:p w:rsidR="00A2020E" w:rsidRDefault="00A2020E" w:rsidP="00A2020E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-rashodi za nabavu dug. </w:t>
      </w:r>
      <w:proofErr w:type="spellStart"/>
      <w:r>
        <w:rPr>
          <w:color w:val="000000" w:themeColor="text1"/>
        </w:rPr>
        <w:t>imov</w:t>
      </w:r>
      <w:proofErr w:type="spellEnd"/>
      <w:r>
        <w:rPr>
          <w:color w:val="000000" w:themeColor="text1"/>
        </w:rPr>
        <w:t>.-</w:t>
      </w:r>
      <w:r w:rsidR="00EC6006">
        <w:rPr>
          <w:color w:val="000000" w:themeColor="text1"/>
        </w:rPr>
        <w:t xml:space="preserve">oprema i </w:t>
      </w:r>
      <w:r>
        <w:rPr>
          <w:color w:val="000000" w:themeColor="text1"/>
        </w:rPr>
        <w:t xml:space="preserve">knjige za knjižnicu </w:t>
      </w:r>
      <w:r w:rsidR="00A830AA">
        <w:rPr>
          <w:color w:val="000000" w:themeColor="text1"/>
        </w:rPr>
        <w:t>22.230</w:t>
      </w:r>
      <w:r w:rsidR="00EC6006">
        <w:rPr>
          <w:color w:val="000000" w:themeColor="text1"/>
        </w:rPr>
        <w:t>,00</w:t>
      </w:r>
      <w:r>
        <w:rPr>
          <w:color w:val="000000" w:themeColor="text1"/>
        </w:rPr>
        <w:t xml:space="preserve"> kn </w:t>
      </w:r>
    </w:p>
    <w:p w:rsidR="00EC6006" w:rsidRDefault="00F02467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-rashodi za zaposlene – pr</w:t>
      </w:r>
      <w:r w:rsidR="00E51395">
        <w:rPr>
          <w:color w:val="000000" w:themeColor="text1"/>
        </w:rPr>
        <w:t>o</w:t>
      </w:r>
      <w:r>
        <w:rPr>
          <w:color w:val="000000" w:themeColor="text1"/>
        </w:rPr>
        <w:t>jekt Baltazar</w:t>
      </w:r>
      <w:r w:rsidR="00EC6006">
        <w:rPr>
          <w:color w:val="000000" w:themeColor="text1"/>
        </w:rPr>
        <w:t xml:space="preserve"> 4 i PUN prema modelu fin.50% KZŽ -50% JLS  </w:t>
      </w:r>
    </w:p>
    <w:p w:rsidR="00F02467" w:rsidRDefault="00795FC9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147.946</w:t>
      </w:r>
      <w:r w:rsidR="00EC6006">
        <w:rPr>
          <w:color w:val="000000" w:themeColor="text1"/>
        </w:rPr>
        <w:t xml:space="preserve">,00 </w:t>
      </w:r>
      <w:r w:rsidR="00F02467">
        <w:rPr>
          <w:color w:val="000000" w:themeColor="text1"/>
        </w:rPr>
        <w:t>kn</w:t>
      </w:r>
    </w:p>
    <w:p w:rsidR="00E51395" w:rsidRDefault="00E51395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-rashodi za namirnice – projekt </w:t>
      </w:r>
      <w:proofErr w:type="spellStart"/>
      <w:r>
        <w:rPr>
          <w:color w:val="000000" w:themeColor="text1"/>
        </w:rPr>
        <w:t>Zalogajček</w:t>
      </w:r>
      <w:proofErr w:type="spellEnd"/>
      <w:r w:rsidR="00795FC9">
        <w:rPr>
          <w:color w:val="000000" w:themeColor="text1"/>
        </w:rPr>
        <w:t xml:space="preserve"> i Školska shema</w:t>
      </w:r>
      <w:r w:rsidR="00EC6006">
        <w:rPr>
          <w:color w:val="000000" w:themeColor="text1"/>
        </w:rPr>
        <w:t xml:space="preserve"> –</w:t>
      </w:r>
      <w:r w:rsidR="00795FC9">
        <w:rPr>
          <w:color w:val="000000" w:themeColor="text1"/>
        </w:rPr>
        <w:t>80.000</w:t>
      </w:r>
      <w:r>
        <w:rPr>
          <w:color w:val="000000" w:themeColor="text1"/>
        </w:rPr>
        <w:t>,00 kn</w:t>
      </w: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Prihodima iz proračuna Općine G. stubica predviđeno je financiranje:</w:t>
      </w: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EC6006">
        <w:rPr>
          <w:color w:val="000000" w:themeColor="text1"/>
        </w:rPr>
        <w:t>rashodi za zaposlene – plaća -</w:t>
      </w:r>
      <w:proofErr w:type="spellStart"/>
      <w:r w:rsidR="00EC6006">
        <w:rPr>
          <w:color w:val="000000" w:themeColor="text1"/>
        </w:rPr>
        <w:t>predškola</w:t>
      </w:r>
      <w:proofErr w:type="spellEnd"/>
      <w:r w:rsidR="00EC6006">
        <w:rPr>
          <w:color w:val="000000" w:themeColor="text1"/>
        </w:rPr>
        <w:t xml:space="preserve"> i PUN prema modelu fin.50% KZŽ -50% JLS  </w:t>
      </w:r>
    </w:p>
    <w:p w:rsidR="00EC6006" w:rsidRDefault="00795FC9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137.428</w:t>
      </w:r>
      <w:r w:rsidR="00EC6006">
        <w:rPr>
          <w:color w:val="000000" w:themeColor="text1"/>
        </w:rPr>
        <w:t>,00 kn</w:t>
      </w:r>
    </w:p>
    <w:p w:rsidR="008B3C4C" w:rsidRDefault="008B3C4C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-financiranje OŠ </w:t>
      </w:r>
      <w:r w:rsidR="00921159">
        <w:rPr>
          <w:color w:val="000000" w:themeColor="text1"/>
        </w:rPr>
        <w:t>–prijevoz po DPS-u 51.460,00 kn</w:t>
      </w:r>
    </w:p>
    <w:p w:rsidR="00921159" w:rsidRDefault="00921159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-financiranje OŠ-sufinanciranje </w:t>
      </w:r>
      <w:proofErr w:type="spellStart"/>
      <w:r>
        <w:rPr>
          <w:color w:val="000000" w:themeColor="text1"/>
        </w:rPr>
        <w:t>šk</w:t>
      </w:r>
      <w:proofErr w:type="spellEnd"/>
      <w:r>
        <w:rPr>
          <w:color w:val="000000" w:themeColor="text1"/>
        </w:rPr>
        <w:t>.</w:t>
      </w:r>
      <w:r w:rsidR="006267FB">
        <w:rPr>
          <w:color w:val="000000" w:themeColor="text1"/>
        </w:rPr>
        <w:t xml:space="preserve"> </w:t>
      </w:r>
      <w:r>
        <w:rPr>
          <w:color w:val="000000" w:themeColor="text1"/>
        </w:rPr>
        <w:t>kuhinje učenika 54.000,00 kn</w:t>
      </w:r>
    </w:p>
    <w:p w:rsidR="00405524" w:rsidRDefault="00405524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-ostali materijalni rashodi 37.280,00 kn</w:t>
      </w:r>
    </w:p>
    <w:p w:rsidR="00FD6BA4" w:rsidRDefault="00405524" w:rsidP="00502AA4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 nabavu opreme 5.780,00 kn</w:t>
      </w:r>
    </w:p>
    <w:p w:rsidR="004045C5" w:rsidRDefault="00826E72" w:rsidP="00502AA4">
      <w:pPr>
        <w:spacing w:after="0"/>
        <w:ind w:left="360"/>
        <w:jc w:val="both"/>
        <w:rPr>
          <w:b/>
          <w:color w:val="000000" w:themeColor="text1"/>
        </w:rPr>
      </w:pPr>
      <w:r>
        <w:rPr>
          <w:color w:val="000000" w:themeColor="text1"/>
        </w:rPr>
        <w:lastRenderedPageBreak/>
        <w:t xml:space="preserve">4. </w:t>
      </w:r>
      <w:r w:rsidRPr="00826E72">
        <w:rPr>
          <w:b/>
          <w:color w:val="000000" w:themeColor="text1"/>
        </w:rPr>
        <w:t>IZVJEŠTAJ O POSTIGNUTIM CILJEVIMA I REZULTATIMA PROGRAMA TEMELJENIM NA POKAZATELJIMA USPJEŠNOSTI U PRETHODNOJ GODINI</w:t>
      </w:r>
    </w:p>
    <w:p w:rsidR="00921159" w:rsidRPr="00921159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222222"/>
          <w:lang w:eastAsia="hr-HR"/>
        </w:rPr>
      </w:pPr>
      <w:r w:rsidRPr="00921159">
        <w:rPr>
          <w:rFonts w:ascii="Calibri" w:eastAsia="Times New Roman" w:hAnsi="Calibri" w:cs="Calibri"/>
          <w:color w:val="000000"/>
          <w:lang w:eastAsia="hr-HR"/>
        </w:rPr>
        <w:t> </w:t>
      </w: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Školsku godinu 201</w:t>
      </w:r>
      <w:r w:rsidR="00405524" w:rsidRPr="00BE0901">
        <w:rPr>
          <w:rFonts w:ascii="Calibri" w:eastAsia="Times New Roman" w:hAnsi="Calibri" w:cs="Calibri"/>
          <w:lang w:eastAsia="hr-HR"/>
        </w:rPr>
        <w:t>7</w:t>
      </w:r>
      <w:r w:rsidRPr="00BE0901">
        <w:rPr>
          <w:rFonts w:ascii="Calibri" w:eastAsia="Times New Roman" w:hAnsi="Calibri" w:cs="Calibri"/>
          <w:lang w:eastAsia="hr-HR"/>
        </w:rPr>
        <w:t>.-201</w:t>
      </w:r>
      <w:r w:rsidR="00405524" w:rsidRPr="00BE0901">
        <w:rPr>
          <w:rFonts w:ascii="Calibri" w:eastAsia="Times New Roman" w:hAnsi="Calibri" w:cs="Calibri"/>
          <w:lang w:eastAsia="hr-HR"/>
        </w:rPr>
        <w:t>8. pohađalo je 373</w:t>
      </w:r>
      <w:r w:rsidRPr="00BE0901">
        <w:rPr>
          <w:rFonts w:ascii="Calibri" w:eastAsia="Times New Roman" w:hAnsi="Calibri" w:cs="Calibri"/>
          <w:lang w:eastAsia="hr-HR"/>
        </w:rPr>
        <w:t xml:space="preserve"> učenika i svi su uspješno završili razred.</w:t>
      </w:r>
    </w:p>
    <w:p w:rsidR="00921159" w:rsidRPr="00BE0901" w:rsidRDefault="00BE0901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Pohvaljeno je 147 učenika nižih razreda i 42učenik viših razreda, ukupno 189</w:t>
      </w:r>
      <w:r w:rsidR="00921159" w:rsidRPr="00BE0901">
        <w:rPr>
          <w:rFonts w:ascii="Calibri" w:eastAsia="Times New Roman" w:hAnsi="Calibri" w:cs="Calibri"/>
          <w:lang w:eastAsia="hr-HR"/>
        </w:rPr>
        <w:t xml:space="preserve"> učenika. Nagrađeno je </w:t>
      </w:r>
      <w:r w:rsidR="00E210A3" w:rsidRPr="00BE0901">
        <w:rPr>
          <w:rFonts w:ascii="Calibri" w:eastAsia="Times New Roman" w:hAnsi="Calibri" w:cs="Calibri"/>
          <w:lang w:eastAsia="hr-HR"/>
        </w:rPr>
        <w:t>1</w:t>
      </w:r>
      <w:r w:rsidR="00921159" w:rsidRPr="00BE0901">
        <w:rPr>
          <w:rFonts w:ascii="Calibri" w:eastAsia="Times New Roman" w:hAnsi="Calibri" w:cs="Calibri"/>
          <w:lang w:eastAsia="hr-HR"/>
        </w:rPr>
        <w:t>8 učenika.</w:t>
      </w:r>
    </w:p>
    <w:p w:rsidR="00921159" w:rsidRPr="0052493F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hr-HR"/>
        </w:rPr>
      </w:pPr>
      <w:r w:rsidRPr="0052493F">
        <w:rPr>
          <w:rFonts w:ascii="Calibri" w:eastAsia="Times New Roman" w:hAnsi="Calibri" w:cs="Calibri"/>
          <w:color w:val="FF0000"/>
          <w:lang w:eastAsia="hr-HR"/>
        </w:rPr>
        <w:t> </w:t>
      </w:r>
    </w:p>
    <w:p w:rsidR="00BE0901" w:rsidRPr="005A36DB" w:rsidRDefault="00BE0901" w:rsidP="00BE0901">
      <w:r w:rsidRPr="005A36DB">
        <w:t>Dodatna nastava organizirana je za bolje učenike iz predmeta: matematika, hrvatski jezik, engleski jezik, njemački jezik, biologija, povijest, geografija, vjeronauk i informatika.</w:t>
      </w:r>
    </w:p>
    <w:p w:rsidR="00BE0901" w:rsidRDefault="00BE0901" w:rsidP="00BE0901">
      <w:pPr>
        <w:rPr>
          <w:color w:val="FF0000"/>
        </w:rPr>
      </w:pPr>
      <w:r w:rsidRPr="00BE0901">
        <w:rPr>
          <w:rFonts w:ascii="Calibri" w:eastAsia="Times New Roman" w:hAnsi="Calibri" w:cs="Calibri"/>
          <w:lang w:eastAsia="hr-HR"/>
        </w:rPr>
        <w:t xml:space="preserve">Učenici su sudjelovali na školskim natjecanjima iz predmeta: </w:t>
      </w:r>
      <w:r>
        <w:t>h</w:t>
      </w:r>
      <w:r w:rsidRPr="00BE0901">
        <w:t>rvatski</w:t>
      </w:r>
      <w:r>
        <w:t xml:space="preserve"> jezik, engleski jezik, biologija, p</w:t>
      </w:r>
      <w:r w:rsidRPr="005A36DB">
        <w:t>ovijest,</w:t>
      </w:r>
      <w:r>
        <w:t xml:space="preserve"> fizika, njemački jezik, kemija, geografija, t</w:t>
      </w:r>
      <w:r w:rsidRPr="005A36DB">
        <w:t xml:space="preserve">ehnička kultura, </w:t>
      </w:r>
      <w:r>
        <w:t>m</w:t>
      </w:r>
      <w:r w:rsidRPr="005A36DB">
        <w:t>atematika,</w:t>
      </w:r>
      <w:r>
        <w:t xml:space="preserve"> i</w:t>
      </w:r>
      <w:r w:rsidRPr="005A36DB">
        <w:t>nformatika</w:t>
      </w:r>
      <w:r>
        <w:t xml:space="preserve"> i v</w:t>
      </w:r>
      <w:r w:rsidRPr="005A36DB">
        <w:t>jeronauk.</w:t>
      </w:r>
    </w:p>
    <w:p w:rsidR="00921159" w:rsidRPr="0052493F" w:rsidRDefault="00921159" w:rsidP="00BE09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hr-HR"/>
        </w:rPr>
      </w:pP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Županijska natjecanjima na kojima su sudjelovali učenici naše škole:</w:t>
      </w:r>
    </w:p>
    <w:p w:rsidR="00921159" w:rsidRPr="00E210A3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E210A3">
        <w:rPr>
          <w:rFonts w:ascii="Calibri" w:eastAsia="Times New Roman" w:hAnsi="Calibri" w:cs="Calibri"/>
          <w:lang w:eastAsia="hr-HR"/>
        </w:rPr>
        <w:t xml:space="preserve">Informatika – </w:t>
      </w:r>
      <w:r w:rsidR="00E210A3" w:rsidRPr="00E210A3">
        <w:rPr>
          <w:rFonts w:ascii="Calibri" w:eastAsia="Times New Roman" w:hAnsi="Calibri" w:cs="Calibri"/>
          <w:lang w:eastAsia="hr-HR"/>
        </w:rPr>
        <w:t>4 učenika, osvojena dva 1.mjesta i dva 2. mjesta</w:t>
      </w:r>
    </w:p>
    <w:p w:rsidR="00921159" w:rsidRPr="00E210A3" w:rsidRDefault="00B21A6A" w:rsidP="00921159">
      <w:pPr>
        <w:spacing w:after="0" w:line="240" w:lineRule="auto"/>
        <w:ind w:firstLine="708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21159" w:rsidRPr="00E210A3">
        <w:rPr>
          <w:rFonts w:ascii="Calibri" w:eastAsia="Times New Roman" w:hAnsi="Calibri" w:cs="Calibri"/>
          <w:lang w:eastAsia="hr-HR"/>
        </w:rPr>
        <w:t>Geografija – 1 učenik</w:t>
      </w:r>
    </w:p>
    <w:p w:rsidR="00921159" w:rsidRPr="0052493F" w:rsidRDefault="00B21A6A" w:rsidP="00921159">
      <w:pPr>
        <w:spacing w:after="0" w:line="240" w:lineRule="auto"/>
        <w:ind w:firstLine="708"/>
        <w:rPr>
          <w:rFonts w:ascii="Calibri" w:eastAsia="Times New Roman" w:hAnsi="Calibri" w:cs="Calibri"/>
          <w:color w:val="FF0000"/>
          <w:lang w:eastAsia="hr-HR"/>
        </w:rPr>
      </w:pPr>
      <w:r>
        <w:rPr>
          <w:rFonts w:ascii="Calibri" w:hAnsi="Calibri" w:cs="Calibri"/>
        </w:rPr>
        <w:t xml:space="preserve">- </w:t>
      </w:r>
      <w:r w:rsidR="00921159" w:rsidRPr="00E210A3">
        <w:rPr>
          <w:rFonts w:ascii="Calibri" w:eastAsia="Times New Roman" w:hAnsi="Calibri" w:cs="Calibri"/>
          <w:lang w:eastAsia="hr-HR"/>
        </w:rPr>
        <w:t xml:space="preserve">Globe program – 3 </w:t>
      </w:r>
      <w:r w:rsidR="00921159" w:rsidRPr="00B21A6A">
        <w:rPr>
          <w:rFonts w:ascii="Calibri" w:eastAsia="Times New Roman" w:hAnsi="Calibri" w:cs="Calibri"/>
          <w:lang w:eastAsia="hr-HR"/>
        </w:rPr>
        <w:t xml:space="preserve">učenika </w:t>
      </w:r>
      <w:r w:rsidRPr="00B21A6A">
        <w:rPr>
          <w:rFonts w:ascii="Calibri" w:eastAsia="Times New Roman" w:hAnsi="Calibri" w:cs="Calibri"/>
          <w:lang w:eastAsia="hr-HR"/>
        </w:rPr>
        <w:t xml:space="preserve"> (to je međužupanijsko natjecanje</w:t>
      </w:r>
      <w:r>
        <w:rPr>
          <w:rFonts w:ascii="Calibri" w:eastAsia="Times New Roman" w:hAnsi="Calibri" w:cs="Calibri"/>
          <w:lang w:eastAsia="hr-HR"/>
        </w:rPr>
        <w:t>)</w:t>
      </w:r>
    </w:p>
    <w:p w:rsidR="00921159" w:rsidRPr="00452849" w:rsidRDefault="00921159" w:rsidP="00921159">
      <w:pPr>
        <w:spacing w:after="0" w:line="240" w:lineRule="auto"/>
        <w:ind w:firstLine="708"/>
        <w:rPr>
          <w:rFonts w:ascii="Calibri" w:eastAsia="Times New Roman" w:hAnsi="Calibri" w:cs="Calibri"/>
          <w:lang w:eastAsia="hr-HR"/>
        </w:rPr>
      </w:pPr>
      <w:r w:rsidRPr="00452849">
        <w:rPr>
          <w:rFonts w:ascii="Calibri" w:eastAsia="Times New Roman" w:hAnsi="Calibri" w:cs="Calibri"/>
          <w:lang w:eastAsia="hr-HR"/>
        </w:rPr>
        <w:t xml:space="preserve">- Tehnička kultura – </w:t>
      </w:r>
      <w:r w:rsidR="00452849">
        <w:rPr>
          <w:rFonts w:ascii="Calibri" w:eastAsia="Times New Roman" w:hAnsi="Calibri" w:cs="Calibri"/>
          <w:lang w:eastAsia="hr-HR"/>
        </w:rPr>
        <w:t>3</w:t>
      </w:r>
      <w:r w:rsidRPr="00452849">
        <w:rPr>
          <w:rFonts w:ascii="Calibri" w:eastAsia="Times New Roman" w:hAnsi="Calibri" w:cs="Calibri"/>
          <w:lang w:eastAsia="hr-HR"/>
        </w:rPr>
        <w:t xml:space="preserve"> učenika,  </w:t>
      </w:r>
      <w:r w:rsidR="00452849" w:rsidRPr="00452849">
        <w:rPr>
          <w:rFonts w:ascii="Calibri" w:eastAsia="Times New Roman" w:hAnsi="Calibri" w:cs="Calibri"/>
          <w:lang w:eastAsia="hr-HR"/>
        </w:rPr>
        <w:t>1 učenik plasiran na državno</w:t>
      </w:r>
    </w:p>
    <w:p w:rsidR="00921159" w:rsidRPr="0052493F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FF0000"/>
          <w:highlight w:val="yellow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452849">
        <w:rPr>
          <w:rFonts w:ascii="Calibri" w:eastAsia="Times New Roman" w:hAnsi="Calibri" w:cs="Calibri"/>
          <w:lang w:eastAsia="hr-HR"/>
        </w:rPr>
        <w:t>Sigurno u prometu –4 učenika</w:t>
      </w:r>
    </w:p>
    <w:p w:rsidR="0092115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21159" w:rsidRPr="003B0B99">
        <w:rPr>
          <w:rFonts w:ascii="Calibri" w:eastAsia="Times New Roman" w:hAnsi="Calibri" w:cs="Calibri"/>
          <w:lang w:eastAsia="hr-HR"/>
        </w:rPr>
        <w:t xml:space="preserve">Matematika- </w:t>
      </w:r>
      <w:r w:rsidR="003B0B99" w:rsidRPr="003B0B99">
        <w:rPr>
          <w:rFonts w:ascii="Calibri" w:eastAsia="Times New Roman" w:hAnsi="Calibri" w:cs="Calibri"/>
          <w:lang w:eastAsia="hr-HR"/>
        </w:rPr>
        <w:t>1 učenik</w:t>
      </w:r>
      <w:bookmarkStart w:id="0" w:name="_GoBack"/>
      <w:bookmarkEnd w:id="0"/>
    </w:p>
    <w:p w:rsidR="00B21A6A" w:rsidRPr="003B0B9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Biologija – 1 učenik</w:t>
      </w:r>
    </w:p>
    <w:p w:rsidR="00921159" w:rsidRPr="0045284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452849">
        <w:rPr>
          <w:rFonts w:ascii="Calibri" w:eastAsia="Times New Roman" w:hAnsi="Calibri" w:cs="Calibri"/>
          <w:lang w:eastAsia="hr-HR"/>
        </w:rPr>
        <w:t>Vjeronaučna olimpijada- 4 učenika</w:t>
      </w:r>
    </w:p>
    <w:p w:rsidR="00921159" w:rsidRPr="00452849" w:rsidRDefault="00921159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 w:rsidRPr="00452849">
        <w:rPr>
          <w:rFonts w:ascii="Calibri" w:eastAsia="Times New Roman" w:hAnsi="Calibri" w:cs="Calibri"/>
          <w:lang w:eastAsia="hr-HR"/>
        </w:rPr>
        <w:t>- Smotra Učeničkih zadruga – 3 učenika, 1. mjesto,</w:t>
      </w:r>
    </w:p>
    <w:p w:rsidR="0045284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452849">
        <w:rPr>
          <w:rFonts w:ascii="Calibri" w:eastAsia="Times New Roman" w:hAnsi="Calibri" w:cs="Calibri"/>
          <w:lang w:eastAsia="hr-HR"/>
        </w:rPr>
        <w:t>Smotra LIDRANO- školski list Lipin pučkoškolac predložen je za državnu razinu</w:t>
      </w:r>
    </w:p>
    <w:p w:rsidR="00B21A6A" w:rsidRPr="0045284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Šah – 4 učenika, osvojili 3. ekipno mjesto</w:t>
      </w:r>
    </w:p>
    <w:p w:rsidR="00921159" w:rsidRPr="0045284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452849">
        <w:rPr>
          <w:rFonts w:ascii="Calibri" w:eastAsia="Times New Roman" w:hAnsi="Calibri" w:cs="Calibri"/>
          <w:lang w:eastAsia="hr-HR"/>
        </w:rPr>
        <w:t xml:space="preserve">Rukomet – </w:t>
      </w:r>
      <w:r w:rsidR="003B0B99">
        <w:rPr>
          <w:rFonts w:ascii="Calibri" w:eastAsia="Times New Roman" w:hAnsi="Calibri" w:cs="Calibri"/>
          <w:lang w:eastAsia="hr-HR"/>
        </w:rPr>
        <w:t xml:space="preserve">13 učenika - </w:t>
      </w:r>
      <w:r w:rsidR="00921159" w:rsidRPr="00452849">
        <w:rPr>
          <w:rFonts w:ascii="Calibri" w:eastAsia="Times New Roman" w:hAnsi="Calibri" w:cs="Calibri"/>
          <w:lang w:eastAsia="hr-HR"/>
        </w:rPr>
        <w:t xml:space="preserve"> osvojeno 2. </w:t>
      </w:r>
      <w:r w:rsidR="00452849" w:rsidRPr="00452849">
        <w:rPr>
          <w:rFonts w:ascii="Calibri" w:eastAsia="Times New Roman" w:hAnsi="Calibri" w:cs="Calibri"/>
          <w:lang w:eastAsia="hr-HR"/>
        </w:rPr>
        <w:t>m</w:t>
      </w:r>
      <w:r w:rsidR="00921159" w:rsidRPr="00452849">
        <w:rPr>
          <w:rFonts w:ascii="Calibri" w:eastAsia="Times New Roman" w:hAnsi="Calibri" w:cs="Calibri"/>
          <w:lang w:eastAsia="hr-HR"/>
        </w:rPr>
        <w:t>jesto</w:t>
      </w:r>
    </w:p>
    <w:p w:rsidR="00921159" w:rsidRDefault="00B21A6A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921159" w:rsidRPr="003B0B99">
        <w:rPr>
          <w:rFonts w:ascii="Calibri" w:eastAsia="Times New Roman" w:hAnsi="Calibri" w:cs="Calibri"/>
          <w:lang w:eastAsia="hr-HR"/>
        </w:rPr>
        <w:t xml:space="preserve">LIK – </w:t>
      </w:r>
      <w:r w:rsidR="003B0B99" w:rsidRPr="003B0B99">
        <w:rPr>
          <w:rFonts w:ascii="Calibri" w:eastAsia="Times New Roman" w:hAnsi="Calibri" w:cs="Calibri"/>
          <w:lang w:eastAsia="hr-HR"/>
        </w:rPr>
        <w:t>1 učenik</w:t>
      </w:r>
    </w:p>
    <w:p w:rsidR="00BE0901" w:rsidRPr="003B0B99" w:rsidRDefault="00BE0901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Učenici posebnog razrednog odjela sudjelovali su u likovnom natječaju Državne uprave za zaštitu i spašavanje.</w:t>
      </w:r>
    </w:p>
    <w:p w:rsidR="00921159" w:rsidRPr="00E210A3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E210A3">
        <w:rPr>
          <w:rFonts w:ascii="Calibri" w:eastAsia="Times New Roman" w:hAnsi="Calibri" w:cs="Calibri"/>
          <w:lang w:eastAsia="hr-HR"/>
        </w:rPr>
        <w:t>Učenici škole sudjelovali su na državnim smotrama i natjecanjima:</w:t>
      </w:r>
    </w:p>
    <w:p w:rsidR="00921159" w:rsidRPr="00E210A3" w:rsidRDefault="003B0B99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E210A3" w:rsidRPr="00E210A3">
        <w:rPr>
          <w:rFonts w:ascii="Calibri" w:eastAsia="Times New Roman" w:hAnsi="Calibri" w:cs="Calibri"/>
          <w:lang w:eastAsia="hr-HR"/>
        </w:rPr>
        <w:t>Mladi tehničari – 1 učenik</w:t>
      </w:r>
    </w:p>
    <w:p w:rsidR="00921159" w:rsidRPr="00E210A3" w:rsidRDefault="00921159" w:rsidP="0092115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 w:rsidRPr="00E210A3">
        <w:rPr>
          <w:rFonts w:ascii="Calibri" w:eastAsia="Times New Roman" w:hAnsi="Calibri" w:cs="Calibri"/>
          <w:lang w:eastAsia="hr-HR"/>
        </w:rPr>
        <w:t>-</w:t>
      </w:r>
      <w:r w:rsidR="003B0B99">
        <w:rPr>
          <w:rFonts w:ascii="Calibri" w:eastAsia="Times New Roman" w:hAnsi="Calibri" w:cs="Calibri"/>
          <w:lang w:eastAsia="hr-HR"/>
        </w:rPr>
        <w:t> </w:t>
      </w:r>
      <w:r w:rsidR="00E210A3" w:rsidRPr="00E210A3">
        <w:rPr>
          <w:rFonts w:ascii="Calibri" w:eastAsia="Times New Roman" w:hAnsi="Calibri" w:cs="Calibri"/>
          <w:lang w:eastAsia="hr-HR"/>
        </w:rPr>
        <w:t>Njemački jezik – 1 učenik</w:t>
      </w:r>
    </w:p>
    <w:p w:rsidR="00E210A3" w:rsidRDefault="003B0B99" w:rsidP="00E210A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 </w:t>
      </w:r>
      <w:r w:rsidR="00921159" w:rsidRPr="00E210A3">
        <w:rPr>
          <w:rFonts w:ascii="Calibri" w:eastAsia="Times New Roman" w:hAnsi="Calibri" w:cs="Calibri"/>
          <w:lang w:eastAsia="hr-HR"/>
        </w:rPr>
        <w:t>Državna smotra učeničkih zadruga</w:t>
      </w:r>
      <w:r w:rsidR="00E210A3" w:rsidRPr="00E210A3">
        <w:rPr>
          <w:rFonts w:ascii="Calibri" w:eastAsia="Times New Roman" w:hAnsi="Calibri" w:cs="Calibri"/>
          <w:lang w:eastAsia="hr-HR"/>
        </w:rPr>
        <w:t xml:space="preserve"> – 3 učenika     </w:t>
      </w:r>
    </w:p>
    <w:p w:rsidR="00E210A3" w:rsidRDefault="003B0B99" w:rsidP="00E210A3">
      <w:pPr>
        <w:shd w:val="clear" w:color="auto" w:fill="FFFFFF"/>
        <w:spacing w:after="0" w:line="240" w:lineRule="auto"/>
        <w:ind w:left="720"/>
        <w:jc w:val="both"/>
      </w:pPr>
      <w:r>
        <w:rPr>
          <w:rFonts w:ascii="Calibri" w:eastAsia="Times New Roman" w:hAnsi="Calibri" w:cs="Calibri"/>
          <w:lang w:eastAsia="hr-HR"/>
        </w:rPr>
        <w:t>- I</w:t>
      </w:r>
      <w:r w:rsidR="00E210A3" w:rsidRPr="001F704E">
        <w:t>nformatičari cijelu su se godinu natjecali Logo ligi. To je natjecanje državne razine i naša je škola osvojila 15 mjesto. Za kontinuirani trud tijekom cijela godine nagrađuju se tri prvoplasirana na razini naše škole</w:t>
      </w:r>
      <w:r>
        <w:t>.</w:t>
      </w:r>
    </w:p>
    <w:p w:rsidR="00BE0901" w:rsidRDefault="00BE0901" w:rsidP="00E210A3">
      <w:pPr>
        <w:shd w:val="clear" w:color="auto" w:fill="FFFFFF"/>
        <w:spacing w:after="0" w:line="240" w:lineRule="auto"/>
        <w:ind w:left="720"/>
        <w:jc w:val="both"/>
      </w:pPr>
    </w:p>
    <w:p w:rsidR="00BE0901" w:rsidRPr="00B02F8E" w:rsidRDefault="00BE0901" w:rsidP="00BE0901">
      <w:r w:rsidRPr="00B02F8E">
        <w:t xml:space="preserve">Školski list Lipin pučkoškolac predložen je za državnu razinu. </w:t>
      </w: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Sudjelovali smo u međunarodnom matematičkom natjecanju “Klokan bez granica”</w:t>
      </w:r>
      <w:r w:rsidR="00BE0901" w:rsidRPr="00BE0901">
        <w:rPr>
          <w:rFonts w:ascii="Calibri" w:eastAsia="Times New Roman" w:hAnsi="Calibri" w:cs="Calibri"/>
          <w:lang w:eastAsia="hr-HR"/>
        </w:rPr>
        <w:t>.</w:t>
      </w:r>
    </w:p>
    <w:p w:rsidR="00921159" w:rsidRPr="00BE0901" w:rsidRDefault="008937B3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Četvero</w:t>
      </w:r>
      <w:r w:rsidR="00921159" w:rsidRPr="00BE0901">
        <w:rPr>
          <w:rFonts w:ascii="Calibri" w:eastAsia="Times New Roman" w:hAnsi="Calibri" w:cs="Calibri"/>
          <w:lang w:eastAsia="hr-HR"/>
        </w:rPr>
        <w:t xml:space="preserve"> učenika i ove je godine sudjelovalo u "Školi stvaralaštva Novigradsko proljeće" u mjesecu travnju.</w:t>
      </w: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Među učenicima 3.razreda provedeno je psihologijsko testiranje, a učenici koji su prošle školske godine identificirani kao daroviti uključeni su u grupu Male mudrice gdje se s njima jednom tjedno radilo na razvoju vještina i poticanju interesa za usvajanjem novih znanja.</w:t>
      </w:r>
    </w:p>
    <w:p w:rsidR="00BE0901" w:rsidRPr="002F6BF9" w:rsidRDefault="00921159" w:rsidP="00BE0901">
      <w:r w:rsidRPr="00BE0901">
        <w:rPr>
          <w:rFonts w:ascii="Calibri" w:eastAsia="Times New Roman" w:hAnsi="Calibri" w:cs="Calibri"/>
          <w:lang w:eastAsia="hr-HR"/>
        </w:rPr>
        <w:t>Za darovite, talentirane i motivirane učenike u vrijeme zimskih i proljetnih praznika organizirane su radionice raznih tematika na</w:t>
      </w:r>
      <w:r w:rsidR="00BE0901">
        <w:rPr>
          <w:rFonts w:ascii="Calibri" w:eastAsia="Times New Roman" w:hAnsi="Calibri" w:cs="Calibri"/>
          <w:lang w:eastAsia="hr-HR"/>
        </w:rPr>
        <w:t xml:space="preserve"> koje su se oni rado odazivali.</w:t>
      </w:r>
      <w:r w:rsidR="00BE0901">
        <w:t xml:space="preserve">U svibnju smo bili domaćini susreta </w:t>
      </w:r>
      <w:proofErr w:type="spellStart"/>
      <w:r w:rsidR="00BE0901">
        <w:t>Erasmus</w:t>
      </w:r>
      <w:proofErr w:type="spellEnd"/>
      <w:r w:rsidR="00BE0901">
        <w:t xml:space="preserve"> + RECEPTION timova u Hrvatskoj.  </w:t>
      </w:r>
    </w:p>
    <w:p w:rsidR="00921159" w:rsidRPr="00BE0901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</w:p>
    <w:p w:rsidR="00921159" w:rsidRPr="00D50C85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D50C85">
        <w:rPr>
          <w:rFonts w:ascii="Calibri" w:eastAsia="Times New Roman" w:hAnsi="Calibri" w:cs="Calibri"/>
          <w:color w:val="000000" w:themeColor="text1"/>
          <w:lang w:eastAsia="hr-HR"/>
        </w:rPr>
        <w:t>Od sportskih natjecanja sudjelovali smo u nogometu, ruk</w:t>
      </w:r>
      <w:r w:rsidR="006267FB" w:rsidRPr="00D50C85">
        <w:rPr>
          <w:rFonts w:ascii="Calibri" w:eastAsia="Times New Roman" w:hAnsi="Calibri" w:cs="Calibri"/>
          <w:color w:val="000000" w:themeColor="text1"/>
          <w:lang w:eastAsia="hr-HR"/>
        </w:rPr>
        <w:t>ometu, krosu, odbojci,</w:t>
      </w:r>
      <w:r w:rsidRPr="00D50C85">
        <w:rPr>
          <w:rFonts w:ascii="Calibri" w:eastAsia="Times New Roman" w:hAnsi="Calibri" w:cs="Calibri"/>
          <w:color w:val="000000" w:themeColor="text1"/>
          <w:lang w:eastAsia="hr-HR"/>
        </w:rPr>
        <w:t xml:space="preserve"> stolnom tenisu i šahu. </w:t>
      </w:r>
    </w:p>
    <w:p w:rsidR="00921159" w:rsidRPr="0052493F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hr-HR"/>
        </w:rPr>
      </w:pPr>
      <w:r w:rsidRPr="00B21A6A">
        <w:rPr>
          <w:rFonts w:ascii="Calibri" w:eastAsia="Times New Roman" w:hAnsi="Calibri" w:cs="Calibri"/>
          <w:lang w:eastAsia="hr-HR"/>
        </w:rPr>
        <w:t xml:space="preserve">U školskoj knjižnici se provodilo nekoliko projekata vezanih uz čitanje:Kontinuirano čitanje, Čitamo mi u obitelji svi, Kviz za poticanje čitanja, Izrada i međunarodna razmjena </w:t>
      </w:r>
      <w:proofErr w:type="spellStart"/>
      <w:r w:rsidRPr="00B21A6A">
        <w:rPr>
          <w:rFonts w:ascii="Calibri" w:eastAsia="Times New Roman" w:hAnsi="Calibri" w:cs="Calibri"/>
          <w:lang w:eastAsia="hr-HR"/>
        </w:rPr>
        <w:t>straničnika</w:t>
      </w:r>
      <w:proofErr w:type="spellEnd"/>
      <w:r w:rsidRPr="00B21A6A">
        <w:rPr>
          <w:rFonts w:ascii="Calibri" w:eastAsia="Times New Roman" w:hAnsi="Calibri" w:cs="Calibri"/>
          <w:lang w:eastAsia="hr-HR"/>
        </w:rPr>
        <w:t>.</w:t>
      </w:r>
    </w:p>
    <w:p w:rsidR="00921159" w:rsidRPr="00B21A6A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21A6A">
        <w:rPr>
          <w:rFonts w:ascii="Calibri" w:eastAsia="Times New Roman" w:hAnsi="Calibri" w:cs="Calibri"/>
          <w:lang w:eastAsia="hr-HR"/>
        </w:rPr>
        <w:t xml:space="preserve">Škola je uključena u međunarodni projekt </w:t>
      </w:r>
      <w:proofErr w:type="spellStart"/>
      <w:r w:rsidRPr="00B21A6A">
        <w:rPr>
          <w:rFonts w:ascii="Calibri" w:eastAsia="Times New Roman" w:hAnsi="Calibri" w:cs="Calibri"/>
          <w:lang w:eastAsia="hr-HR"/>
        </w:rPr>
        <w:t>Erasmus</w:t>
      </w:r>
      <w:proofErr w:type="spellEnd"/>
      <w:r w:rsidRPr="00B21A6A">
        <w:rPr>
          <w:rFonts w:ascii="Calibri" w:eastAsia="Times New Roman" w:hAnsi="Calibri" w:cs="Calibri"/>
          <w:lang w:eastAsia="hr-HR"/>
        </w:rPr>
        <w:t xml:space="preserve"> + KA2 – suradnja među školama – pod nazivom RECEPTION koji traje od 2017.-2019.</w:t>
      </w:r>
    </w:p>
    <w:p w:rsidR="00921159" w:rsidRPr="00B21A6A" w:rsidRDefault="008937B3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lang w:eastAsia="hr-HR"/>
        </w:rPr>
      </w:pPr>
      <w:r w:rsidRPr="00BE0901">
        <w:rPr>
          <w:rFonts w:ascii="Calibri" w:eastAsia="Times New Roman" w:hAnsi="Calibri" w:cs="Calibri"/>
          <w:lang w:eastAsia="hr-HR"/>
        </w:rPr>
        <w:t>Ostali projekti: Baltazar 4</w:t>
      </w:r>
      <w:r w:rsidR="00921159" w:rsidRPr="00BE0901">
        <w:rPr>
          <w:rFonts w:ascii="Calibri" w:eastAsia="Times New Roman" w:hAnsi="Calibri" w:cs="Calibri"/>
          <w:lang w:eastAsia="hr-HR"/>
        </w:rPr>
        <w:t>,</w:t>
      </w:r>
      <w:r w:rsidR="009D42B6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BE0901">
        <w:rPr>
          <w:rFonts w:ascii="Calibri" w:eastAsia="Times New Roman" w:hAnsi="Calibri" w:cs="Calibri"/>
          <w:lang w:eastAsia="hr-HR"/>
        </w:rPr>
        <w:t>Zalogajček</w:t>
      </w:r>
      <w:proofErr w:type="spellEnd"/>
      <w:r w:rsidR="00BE0901">
        <w:rPr>
          <w:rFonts w:ascii="Calibri" w:eastAsia="Times New Roman" w:hAnsi="Calibri" w:cs="Calibri"/>
          <w:lang w:eastAsia="hr-HR"/>
        </w:rPr>
        <w:t xml:space="preserve"> 2, </w:t>
      </w:r>
      <w:r w:rsidR="00B21A6A" w:rsidRPr="00BE0901">
        <w:rPr>
          <w:rFonts w:ascii="Calibri" w:eastAsia="Times New Roman" w:hAnsi="Calibri" w:cs="Calibri"/>
          <w:lang w:eastAsia="hr-HR"/>
        </w:rPr>
        <w:t>projekt</w:t>
      </w:r>
      <w:r w:rsidR="009D42B6">
        <w:rPr>
          <w:rFonts w:ascii="Calibri" w:eastAsia="Times New Roman" w:hAnsi="Calibri" w:cs="Calibri"/>
          <w:lang w:eastAsia="hr-HR"/>
        </w:rPr>
        <w:t xml:space="preserve"> </w:t>
      </w:r>
      <w:r w:rsidR="00B21A6A" w:rsidRPr="009B2AAA">
        <w:t>suradnj</w:t>
      </w:r>
      <w:r w:rsidR="00B21A6A">
        <w:t>e</w:t>
      </w:r>
      <w:r w:rsidR="00B21A6A" w:rsidRPr="009B2AAA">
        <w:t xml:space="preserve"> sa slovenskom OŠ Križevci pri </w:t>
      </w:r>
      <w:proofErr w:type="spellStart"/>
      <w:r w:rsidR="00B21A6A" w:rsidRPr="009B2AAA">
        <w:t>Ljutomeru</w:t>
      </w:r>
      <w:proofErr w:type="spellEnd"/>
      <w:r w:rsidR="00B21A6A" w:rsidRPr="009B2AAA">
        <w:t xml:space="preserve"> –</w:t>
      </w:r>
      <w:proofErr w:type="spellStart"/>
      <w:r w:rsidR="00B21A6A" w:rsidRPr="009B2AAA">
        <w:t>Potujem</w:t>
      </w:r>
      <w:proofErr w:type="spellEnd"/>
      <w:r w:rsidR="00B21A6A" w:rsidRPr="009B2AAA">
        <w:t>,</w:t>
      </w:r>
      <w:r w:rsidR="009D42B6">
        <w:t xml:space="preserve"> </w:t>
      </w:r>
      <w:r w:rsidR="00B21A6A" w:rsidRPr="009B2AAA">
        <w:t xml:space="preserve"> </w:t>
      </w:r>
      <w:proofErr w:type="spellStart"/>
      <w:r w:rsidR="00B21A6A" w:rsidRPr="009B2AAA">
        <w:t>sosede</w:t>
      </w:r>
      <w:proofErr w:type="spellEnd"/>
      <w:r w:rsidR="009D42B6">
        <w:t xml:space="preserve"> </w:t>
      </w:r>
      <w:proofErr w:type="spellStart"/>
      <w:r w:rsidR="00B21A6A" w:rsidRPr="009B2AAA">
        <w:t>obisku</w:t>
      </w:r>
      <w:r w:rsidR="00B21A6A">
        <w:t>jem</w:t>
      </w:r>
      <w:proofErr w:type="spellEnd"/>
      <w:r w:rsidR="00B21A6A">
        <w:t xml:space="preserve">/Putujem, susjede posjećujem, </w:t>
      </w:r>
      <w:r w:rsidR="00B21A6A" w:rsidRPr="00B21A6A">
        <w:rPr>
          <w:rFonts w:ascii="Calibri" w:eastAsia="Times New Roman" w:hAnsi="Calibri" w:cs="Calibri"/>
          <w:lang w:eastAsia="hr-HR"/>
        </w:rPr>
        <w:t>Pilot-projekt vrednovanja osnovnih škola i gimnazija Republike Hrvatske</w:t>
      </w:r>
      <w:r w:rsidR="00B21A6A">
        <w:rPr>
          <w:rFonts w:ascii="Calibri" w:eastAsia="Times New Roman" w:hAnsi="Calibri" w:cs="Calibri"/>
          <w:lang w:eastAsia="hr-HR"/>
        </w:rPr>
        <w:t xml:space="preserve"> i Škola za život – eksperimentalna provedba reforme škole u 1., 5. i 7.r.</w:t>
      </w:r>
    </w:p>
    <w:p w:rsidR="006267FB" w:rsidRDefault="006267FB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hr-HR"/>
        </w:rPr>
      </w:pPr>
    </w:p>
    <w:p w:rsidR="00921159" w:rsidRPr="0052493F" w:rsidRDefault="00921159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hr-HR"/>
        </w:rPr>
      </w:pPr>
      <w:r w:rsidRPr="0052493F">
        <w:rPr>
          <w:rFonts w:ascii="Calibri" w:eastAsia="Times New Roman" w:hAnsi="Calibri" w:cs="Calibri"/>
          <w:color w:val="FF0000"/>
          <w:lang w:eastAsia="hr-HR"/>
        </w:rPr>
        <w:t> </w:t>
      </w:r>
    </w:p>
    <w:p w:rsidR="00921159" w:rsidRPr="009D42B6" w:rsidRDefault="00962B48" w:rsidP="00921159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>
        <w:rPr>
          <w:rFonts w:ascii="Calibri" w:eastAsia="Times New Roman" w:hAnsi="Calibri" w:cs="Calibri"/>
          <w:color w:val="000000" w:themeColor="text1"/>
          <w:lang w:eastAsia="hr-HR"/>
        </w:rPr>
        <w:t>U Gornjoj Stubici, 20.11</w:t>
      </w:r>
      <w:r w:rsidR="0052493F" w:rsidRPr="009D42B6">
        <w:rPr>
          <w:rFonts w:ascii="Calibri" w:eastAsia="Times New Roman" w:hAnsi="Calibri" w:cs="Calibri"/>
          <w:color w:val="000000" w:themeColor="text1"/>
          <w:lang w:eastAsia="hr-HR"/>
        </w:rPr>
        <w:t>.2018</w:t>
      </w:r>
      <w:r w:rsidR="00921159" w:rsidRPr="009D42B6">
        <w:rPr>
          <w:rFonts w:ascii="Calibri" w:eastAsia="Times New Roman" w:hAnsi="Calibri" w:cs="Calibri"/>
          <w:color w:val="000000" w:themeColor="text1"/>
          <w:lang w:eastAsia="hr-HR"/>
        </w:rPr>
        <w:t>.</w:t>
      </w:r>
    </w:p>
    <w:p w:rsidR="009D42B6" w:rsidRDefault="00B05D55" w:rsidP="00B05D55">
      <w:pPr>
        <w:spacing w:after="0"/>
        <w:ind w:left="360"/>
        <w:jc w:val="both"/>
        <w:rPr>
          <w:color w:val="000000" w:themeColor="text1"/>
        </w:rPr>
      </w:pPr>
      <w:r w:rsidRPr="009D42B6">
        <w:rPr>
          <w:color w:val="000000" w:themeColor="text1"/>
        </w:rPr>
        <w:t xml:space="preserve">       </w:t>
      </w:r>
      <w:r w:rsidR="009D42B6">
        <w:rPr>
          <w:color w:val="000000" w:themeColor="text1"/>
        </w:rPr>
        <w:t xml:space="preserve">                                                                                                           </w:t>
      </w:r>
    </w:p>
    <w:p w:rsidR="009D42B6" w:rsidRDefault="009D42B6" w:rsidP="00B05D55">
      <w:pPr>
        <w:spacing w:after="0"/>
        <w:ind w:left="360"/>
        <w:jc w:val="both"/>
        <w:rPr>
          <w:color w:val="000000" w:themeColor="text1"/>
        </w:rPr>
      </w:pPr>
    </w:p>
    <w:p w:rsidR="00B05D55" w:rsidRDefault="009D42B6" w:rsidP="00B05D55">
      <w:pPr>
        <w:spacing w:after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</w:t>
      </w:r>
      <w:r w:rsidR="00B05D55" w:rsidRPr="009D42B6">
        <w:rPr>
          <w:color w:val="000000" w:themeColor="text1"/>
        </w:rPr>
        <w:t xml:space="preserve"> Ravnateljica:</w:t>
      </w:r>
    </w:p>
    <w:p w:rsidR="009D42B6" w:rsidRDefault="009D42B6" w:rsidP="00B05D55">
      <w:pPr>
        <w:spacing w:after="0"/>
        <w:ind w:left="360"/>
        <w:jc w:val="both"/>
        <w:rPr>
          <w:color w:val="000000" w:themeColor="text1"/>
        </w:rPr>
      </w:pPr>
    </w:p>
    <w:p w:rsidR="009D42B6" w:rsidRPr="009D42B6" w:rsidRDefault="009D42B6" w:rsidP="00B05D55">
      <w:pPr>
        <w:spacing w:after="0"/>
        <w:ind w:left="360"/>
        <w:jc w:val="both"/>
        <w:rPr>
          <w:color w:val="000000" w:themeColor="text1"/>
        </w:rPr>
      </w:pPr>
    </w:p>
    <w:p w:rsidR="009D32BB" w:rsidRPr="009D42B6" w:rsidRDefault="00B05D55" w:rsidP="00B111F2">
      <w:pPr>
        <w:spacing w:after="0"/>
        <w:ind w:left="360"/>
        <w:jc w:val="both"/>
        <w:outlineLvl w:val="0"/>
        <w:rPr>
          <w:color w:val="000000" w:themeColor="text1"/>
          <w:sz w:val="18"/>
          <w:szCs w:val="18"/>
        </w:rPr>
      </w:pPr>
      <w:r w:rsidRPr="009D42B6">
        <w:rPr>
          <w:color w:val="000000" w:themeColor="text1"/>
        </w:rPr>
        <w:t xml:space="preserve">                                                                                                                     Sanja Knezić, prof.</w:t>
      </w:r>
    </w:p>
    <w:sectPr w:rsidR="009D32BB" w:rsidRPr="009D42B6" w:rsidSect="004E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448"/>
    <w:multiLevelType w:val="hybridMultilevel"/>
    <w:tmpl w:val="8056E132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47B4F"/>
    <w:multiLevelType w:val="hybridMultilevel"/>
    <w:tmpl w:val="FD0AEF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7B49"/>
    <w:multiLevelType w:val="hybridMultilevel"/>
    <w:tmpl w:val="3AAA17FA"/>
    <w:lvl w:ilvl="0" w:tplc="F8E405FE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E18F3"/>
    <w:multiLevelType w:val="hybridMultilevel"/>
    <w:tmpl w:val="C26063FA"/>
    <w:lvl w:ilvl="0" w:tplc="8D28C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8BADC">
      <w:start w:val="15"/>
      <w:numFmt w:val="bullet"/>
      <w:lvlText w:val="-"/>
      <w:lvlJc w:val="left"/>
      <w:pPr>
        <w:tabs>
          <w:tab w:val="num" w:pos="1440"/>
        </w:tabs>
        <w:ind w:left="1323" w:hanging="243"/>
      </w:pPr>
      <w:rPr>
        <w:rFonts w:ascii="Times New Roman" w:eastAsia="Times New Roman" w:hAnsi="Times New Roman" w:cs="Times New Roman" w:hint="default"/>
      </w:rPr>
    </w:lvl>
    <w:lvl w:ilvl="2" w:tplc="885822A4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74092C"/>
    <w:multiLevelType w:val="hybridMultilevel"/>
    <w:tmpl w:val="D6E25926"/>
    <w:lvl w:ilvl="0" w:tplc="9F9E15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6E53AA"/>
    <w:multiLevelType w:val="hybridMultilevel"/>
    <w:tmpl w:val="EDE89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A71B2"/>
    <w:multiLevelType w:val="hybridMultilevel"/>
    <w:tmpl w:val="20C6C2E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A59"/>
    <w:rsid w:val="000147AD"/>
    <w:rsid w:val="00023942"/>
    <w:rsid w:val="00085D2B"/>
    <w:rsid w:val="000A0FCB"/>
    <w:rsid w:val="000E7CB5"/>
    <w:rsid w:val="000F4AEC"/>
    <w:rsid w:val="001A0B4B"/>
    <w:rsid w:val="001B7F3C"/>
    <w:rsid w:val="001D07C4"/>
    <w:rsid w:val="001E6767"/>
    <w:rsid w:val="001F5AE2"/>
    <w:rsid w:val="002137BC"/>
    <w:rsid w:val="00254E72"/>
    <w:rsid w:val="0025788D"/>
    <w:rsid w:val="0026139C"/>
    <w:rsid w:val="0027073C"/>
    <w:rsid w:val="0028363B"/>
    <w:rsid w:val="0029452F"/>
    <w:rsid w:val="0034440B"/>
    <w:rsid w:val="00386DF4"/>
    <w:rsid w:val="003A1645"/>
    <w:rsid w:val="003A407C"/>
    <w:rsid w:val="003B0B99"/>
    <w:rsid w:val="003B60AC"/>
    <w:rsid w:val="003D7AE8"/>
    <w:rsid w:val="004045C5"/>
    <w:rsid w:val="00405524"/>
    <w:rsid w:val="0044209D"/>
    <w:rsid w:val="00446C90"/>
    <w:rsid w:val="00452849"/>
    <w:rsid w:val="004614F5"/>
    <w:rsid w:val="00487B88"/>
    <w:rsid w:val="004E42F4"/>
    <w:rsid w:val="004F65FC"/>
    <w:rsid w:val="00502AA4"/>
    <w:rsid w:val="005070CF"/>
    <w:rsid w:val="005208CD"/>
    <w:rsid w:val="0052493F"/>
    <w:rsid w:val="005323FF"/>
    <w:rsid w:val="00536150"/>
    <w:rsid w:val="00551ED5"/>
    <w:rsid w:val="00581C97"/>
    <w:rsid w:val="005944CD"/>
    <w:rsid w:val="00614545"/>
    <w:rsid w:val="00617656"/>
    <w:rsid w:val="006204ED"/>
    <w:rsid w:val="006267FB"/>
    <w:rsid w:val="006454F3"/>
    <w:rsid w:val="00645659"/>
    <w:rsid w:val="00654C27"/>
    <w:rsid w:val="00676DB3"/>
    <w:rsid w:val="006B5CE4"/>
    <w:rsid w:val="006F644E"/>
    <w:rsid w:val="006F6B10"/>
    <w:rsid w:val="00707149"/>
    <w:rsid w:val="007163FE"/>
    <w:rsid w:val="00722BFE"/>
    <w:rsid w:val="007339C4"/>
    <w:rsid w:val="00765DEF"/>
    <w:rsid w:val="007803BF"/>
    <w:rsid w:val="00795FC9"/>
    <w:rsid w:val="007B113F"/>
    <w:rsid w:val="007D3DD8"/>
    <w:rsid w:val="00826E72"/>
    <w:rsid w:val="008331B4"/>
    <w:rsid w:val="00834B66"/>
    <w:rsid w:val="0084398A"/>
    <w:rsid w:val="00881219"/>
    <w:rsid w:val="008937B3"/>
    <w:rsid w:val="008B3C4C"/>
    <w:rsid w:val="008C5E54"/>
    <w:rsid w:val="00912C17"/>
    <w:rsid w:val="00921159"/>
    <w:rsid w:val="009268BB"/>
    <w:rsid w:val="009441E8"/>
    <w:rsid w:val="00945D76"/>
    <w:rsid w:val="00950715"/>
    <w:rsid w:val="00962B48"/>
    <w:rsid w:val="00974C1D"/>
    <w:rsid w:val="00993BE3"/>
    <w:rsid w:val="009B650B"/>
    <w:rsid w:val="009B6F1F"/>
    <w:rsid w:val="009B72BB"/>
    <w:rsid w:val="009D32BB"/>
    <w:rsid w:val="009D42B6"/>
    <w:rsid w:val="009D59C1"/>
    <w:rsid w:val="009D7086"/>
    <w:rsid w:val="00A2020E"/>
    <w:rsid w:val="00A3319D"/>
    <w:rsid w:val="00A830AA"/>
    <w:rsid w:val="00B05D55"/>
    <w:rsid w:val="00B111F2"/>
    <w:rsid w:val="00B12BF5"/>
    <w:rsid w:val="00B13E3D"/>
    <w:rsid w:val="00B21A6A"/>
    <w:rsid w:val="00B21FCC"/>
    <w:rsid w:val="00B25EB5"/>
    <w:rsid w:val="00B8266D"/>
    <w:rsid w:val="00B9314D"/>
    <w:rsid w:val="00B93CE3"/>
    <w:rsid w:val="00BA1597"/>
    <w:rsid w:val="00BA1A59"/>
    <w:rsid w:val="00BA5563"/>
    <w:rsid w:val="00BA603F"/>
    <w:rsid w:val="00BC2A76"/>
    <w:rsid w:val="00BE0901"/>
    <w:rsid w:val="00BE6DAD"/>
    <w:rsid w:val="00C14CB4"/>
    <w:rsid w:val="00C37737"/>
    <w:rsid w:val="00C5686E"/>
    <w:rsid w:val="00CD0E47"/>
    <w:rsid w:val="00D040C6"/>
    <w:rsid w:val="00D05AA7"/>
    <w:rsid w:val="00D22967"/>
    <w:rsid w:val="00D32658"/>
    <w:rsid w:val="00D33BCD"/>
    <w:rsid w:val="00D42297"/>
    <w:rsid w:val="00D44530"/>
    <w:rsid w:val="00D50C85"/>
    <w:rsid w:val="00DC0877"/>
    <w:rsid w:val="00DE0AC1"/>
    <w:rsid w:val="00DF0B20"/>
    <w:rsid w:val="00E03280"/>
    <w:rsid w:val="00E210A3"/>
    <w:rsid w:val="00E434F2"/>
    <w:rsid w:val="00E51395"/>
    <w:rsid w:val="00E54B05"/>
    <w:rsid w:val="00E76617"/>
    <w:rsid w:val="00E84827"/>
    <w:rsid w:val="00EC6006"/>
    <w:rsid w:val="00F01675"/>
    <w:rsid w:val="00F02467"/>
    <w:rsid w:val="00F02CFE"/>
    <w:rsid w:val="00F27341"/>
    <w:rsid w:val="00FD6BA4"/>
    <w:rsid w:val="00FF0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A59"/>
    <w:pPr>
      <w:ind w:left="720"/>
      <w:contextualSpacing/>
    </w:pPr>
  </w:style>
  <w:style w:type="table" w:styleId="Reetkatablice">
    <w:name w:val="Table Grid"/>
    <w:basedOn w:val="Obinatablica"/>
    <w:uiPriority w:val="59"/>
    <w:rsid w:val="000F4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FC6E-DDE8-4882-BAFE-0DF53C6A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OŠMG</Company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10</cp:revision>
  <cp:lastPrinted>2017-10-16T11:07:00Z</cp:lastPrinted>
  <dcterms:created xsi:type="dcterms:W3CDTF">2018-10-18T08:14:00Z</dcterms:created>
  <dcterms:modified xsi:type="dcterms:W3CDTF">2018-12-12T10:48:00Z</dcterms:modified>
</cp:coreProperties>
</file>