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29" w:rsidRDefault="00E62B29"/>
    <w:p w:rsidR="003B2F0C" w:rsidRDefault="003B2F0C"/>
    <w:p w:rsidR="003B2F0C" w:rsidRPr="003B2F0C" w:rsidRDefault="003B2F0C" w:rsidP="003B2F0C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r w:rsidRPr="003B2F0C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NN 43/2020 (8.4.2020.), Pravilnik o dopuni Pravilnika o načinima, postupcima i elementima vrednovanja učenika u osnovnim i srednjim školama</w:t>
      </w:r>
    </w:p>
    <w:p w:rsidR="003B2F0C" w:rsidRPr="003B2F0C" w:rsidRDefault="003B2F0C" w:rsidP="003B2F0C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</w:pPr>
      <w:r w:rsidRPr="003B2F0C"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  <w:t>MINISTARSTVO ZNANOSTI I OBRAZOVANJA</w:t>
      </w:r>
    </w:p>
    <w:p w:rsidR="003B2F0C" w:rsidRPr="003B2F0C" w:rsidRDefault="003B2F0C" w:rsidP="003B2F0C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3B2F0C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898</w:t>
      </w:r>
    </w:p>
    <w:p w:rsidR="003B2F0C" w:rsidRPr="003B2F0C" w:rsidRDefault="003B2F0C" w:rsidP="003B2F0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B2F0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 temelju članka 72. stavka 9. Zakona o odgoju i obrazovanju u osnovnoj i srednjoj školi (»Narodne novine«, broj 87/08, 86/09, 92/10, 105/10, 90/11, 16/12, 86/12, 94/13, 152/14, 7/17, 68/18 i 98/19) ministrica znanosti i obrazovanja donosi</w:t>
      </w:r>
    </w:p>
    <w:p w:rsidR="003B2F0C" w:rsidRPr="003B2F0C" w:rsidRDefault="003B2F0C" w:rsidP="003B2F0C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</w:pPr>
      <w:r w:rsidRPr="003B2F0C"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  <w:t>PRAVILNIK</w:t>
      </w:r>
    </w:p>
    <w:p w:rsidR="003B2F0C" w:rsidRPr="003B2F0C" w:rsidRDefault="003B2F0C" w:rsidP="003B2F0C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3B2F0C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O DOPUNI PRAVILNIKA O NAČINIMA, POSTUPCIMA I ELEMENTIMA VREDNOVANJA UČENIKA U OSNOVNIM I SREDNJIM ŠKOLAMA</w:t>
      </w:r>
    </w:p>
    <w:p w:rsidR="003B2F0C" w:rsidRPr="003B2F0C" w:rsidRDefault="003B2F0C" w:rsidP="003B2F0C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B2F0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1.</w:t>
      </w:r>
    </w:p>
    <w:p w:rsidR="003B2F0C" w:rsidRPr="003B2F0C" w:rsidRDefault="003B2F0C" w:rsidP="003B2F0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B2F0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Pravilniku o načinima, postupcima i elementima vrednovanja učenika u osnovnoj i srednjoj školi (»Narodne novine«, broj: 112/10 i 82/19) iza članka 1. dodaje se članak 1.a. koji glasi:</w:t>
      </w:r>
    </w:p>
    <w:p w:rsidR="003B2F0C" w:rsidRPr="003B2F0C" w:rsidRDefault="003B2F0C" w:rsidP="003B2F0C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B2F0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»Članak 1.a</w:t>
      </w:r>
    </w:p>
    <w:p w:rsidR="003B2F0C" w:rsidRPr="003B2F0C" w:rsidRDefault="003B2F0C" w:rsidP="003B2F0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B2F0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U slučaju elementarne nepogode, ratnog stanja ili druge neposredne ugroze stanovništva, ministar nadležan za obrazovanje može drukčije od načina propisanog ovim Pravilnikom odrediti metode, postupke i elemente vrednovanja odgojno-obrazovnih postignuća učenika, prava i obveze učitelja/nastavnika, učenika, razrednika i ravnatelja u provođenju postupaka vrednovanja te prava obveze roditelja/skrbnika.</w:t>
      </w:r>
    </w:p>
    <w:p w:rsidR="003B2F0C" w:rsidRPr="003B2F0C" w:rsidRDefault="003B2F0C" w:rsidP="003B2F0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B2F0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O pitanjima vezanim uz praćenje i ocjenjivanje učenika u izvanrednim okolnostima iz stavka 1. ovoga članka ministar donosi odluku.«.</w:t>
      </w:r>
    </w:p>
    <w:p w:rsidR="003B2F0C" w:rsidRPr="003B2F0C" w:rsidRDefault="003B2F0C" w:rsidP="003B2F0C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B2F0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2.</w:t>
      </w:r>
    </w:p>
    <w:p w:rsidR="003B2F0C" w:rsidRPr="003B2F0C" w:rsidRDefault="003B2F0C" w:rsidP="003B2F0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B2F0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Ovaj Pravilnik stupa na snagu osmoga dana od dana objave u »Narodnim novinama«.</w:t>
      </w:r>
    </w:p>
    <w:p w:rsidR="003B2F0C" w:rsidRPr="003B2F0C" w:rsidRDefault="003B2F0C" w:rsidP="003B2F0C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B2F0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Klasa: 011-02/20-01/00008</w:t>
      </w:r>
    </w:p>
    <w:p w:rsidR="003B2F0C" w:rsidRPr="003B2F0C" w:rsidRDefault="003B2F0C" w:rsidP="003B2F0C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proofErr w:type="spellStart"/>
      <w:r w:rsidRPr="003B2F0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Urbroj</w:t>
      </w:r>
      <w:proofErr w:type="spellEnd"/>
      <w:r w:rsidRPr="003B2F0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: 533-08-20-001</w:t>
      </w:r>
    </w:p>
    <w:p w:rsidR="003B2F0C" w:rsidRPr="003B2F0C" w:rsidRDefault="003B2F0C" w:rsidP="003B2F0C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B2F0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Zagreb, 3. travnja 2020.</w:t>
      </w:r>
    </w:p>
    <w:p w:rsidR="003B2F0C" w:rsidRPr="003B2F0C" w:rsidRDefault="003B2F0C" w:rsidP="003B2F0C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B2F0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Ministrica</w:t>
      </w:r>
      <w:r w:rsidRPr="003B2F0C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r w:rsidRPr="003B2F0C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prof. dr. sc. Blaženka Divjak, </w:t>
      </w:r>
      <w:r w:rsidRPr="003B2F0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 r.</w:t>
      </w:r>
    </w:p>
    <w:p w:rsidR="003B2F0C" w:rsidRDefault="003B2F0C">
      <w:bookmarkStart w:id="0" w:name="_GoBack"/>
      <w:bookmarkEnd w:id="0"/>
    </w:p>
    <w:sectPr w:rsidR="003B2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0C"/>
    <w:rsid w:val="003B2F0C"/>
    <w:rsid w:val="00E6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3B2F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3B2F0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ox463205">
    <w:name w:val="box_463205"/>
    <w:basedOn w:val="Normal"/>
    <w:rsid w:val="003B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3B2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3B2F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3B2F0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ox463205">
    <w:name w:val="box_463205"/>
    <w:basedOn w:val="Normal"/>
    <w:rsid w:val="003B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3B2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dcterms:created xsi:type="dcterms:W3CDTF">2020-04-09T12:00:00Z</dcterms:created>
  <dcterms:modified xsi:type="dcterms:W3CDTF">2020-04-09T12:00:00Z</dcterms:modified>
</cp:coreProperties>
</file>