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4E" w:rsidRPr="00020332" w:rsidRDefault="004E1C4E" w:rsidP="007F4F08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020332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Kratki promotivni materijal o </w:t>
      </w:r>
      <w:r w:rsidR="00020332" w:rsidRPr="00020332">
        <w:rPr>
          <w:rFonts w:ascii="Arial" w:hAnsi="Arial" w:cs="Arial"/>
          <w:b/>
          <w:color w:val="538135" w:themeColor="accent6" w:themeShade="BF"/>
          <w:sz w:val="28"/>
          <w:szCs w:val="28"/>
        </w:rPr>
        <w:t>trogodišnjim zanimanjima</w:t>
      </w:r>
    </w:p>
    <w:p w:rsidR="004E1C4E" w:rsidRDefault="004E1C4E" w:rsidP="007F4F08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0720" cy="33350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otivni slaj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C4E" w:rsidRDefault="007F4F08" w:rsidP="007F4F08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</w:rPr>
      </w:pPr>
      <w:r w:rsidRPr="007F4F08">
        <w:rPr>
          <w:rFonts w:ascii="Arial" w:hAnsi="Arial" w:cs="Arial"/>
          <w:color w:val="1C1E21"/>
        </w:rPr>
        <w:t xml:space="preserve">U SŠ </w:t>
      </w:r>
      <w:proofErr w:type="spellStart"/>
      <w:r w:rsidRPr="007F4F08">
        <w:rPr>
          <w:rFonts w:ascii="Arial" w:hAnsi="Arial" w:cs="Arial"/>
          <w:color w:val="1C1E21"/>
        </w:rPr>
        <w:t>Konjščina</w:t>
      </w:r>
      <w:proofErr w:type="spellEnd"/>
      <w:r w:rsidRPr="007F4F08">
        <w:rPr>
          <w:rFonts w:ascii="Arial" w:hAnsi="Arial" w:cs="Arial"/>
          <w:color w:val="1C1E21"/>
        </w:rPr>
        <w:t xml:space="preserve"> moguće je upisati sljedeća trogodišnja zanimanja: vozač motornoga vozila, elektroinstalater, strojobravar, vodoinstalater, automehaničar, autoelektričar.</w:t>
      </w:r>
      <w:r w:rsidRPr="007F4F08">
        <w:rPr>
          <w:rFonts w:ascii="Arial" w:hAnsi="Arial" w:cs="Arial"/>
          <w:color w:val="1C1E21"/>
        </w:rPr>
        <w:br/>
      </w:r>
    </w:p>
    <w:p w:rsidR="004E1C4E" w:rsidRPr="004E1C4E" w:rsidRDefault="007F4F08" w:rsidP="007F4F08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b/>
          <w:color w:val="1C1E21"/>
          <w:sz w:val="28"/>
          <w:szCs w:val="28"/>
        </w:rPr>
      </w:pPr>
      <w:r w:rsidRPr="004E1C4E">
        <w:rPr>
          <w:rFonts w:ascii="Arial" w:hAnsi="Arial" w:cs="Arial"/>
          <w:b/>
          <w:color w:val="1C1E21"/>
          <w:sz w:val="28"/>
          <w:szCs w:val="28"/>
        </w:rPr>
        <w:t>Upis u trogodišnje zanimanje ima nekih prednosti koje je dobro spomenuti:</w:t>
      </w:r>
    </w:p>
    <w:p w:rsidR="007F4F08" w:rsidRPr="007F4F08" w:rsidRDefault="007F4F08" w:rsidP="007F4F08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</w:rPr>
      </w:pPr>
      <w:r w:rsidRPr="007F4F08">
        <w:rPr>
          <w:rFonts w:ascii="Arial" w:hAnsi="Arial" w:cs="Arial"/>
          <w:color w:val="1C1E21"/>
        </w:rPr>
        <w:br/>
        <w:t>- Ukoliko si učenik koji više voli učiti kroz praktičan rad, onda je to najbolji izbor za tebe</w:t>
      </w:r>
      <w:r w:rsidRPr="007F4F08">
        <w:rPr>
          <w:rFonts w:ascii="Arial" w:hAnsi="Arial" w:cs="Arial"/>
          <w:color w:val="1C1E21"/>
        </w:rPr>
        <w:br/>
        <w:t>- Ministarstvo gospodarstva, poduzetništva i obrta za JMO programe daje izdašne stipendije</w:t>
      </w:r>
      <w:r w:rsidRPr="007F4F08">
        <w:rPr>
          <w:rFonts w:ascii="Arial" w:hAnsi="Arial" w:cs="Arial"/>
          <w:color w:val="1C1E21"/>
        </w:rPr>
        <w:br/>
        <w:t>- Zanimanja su deficitarna i posao je zagarantiran </w:t>
      </w:r>
      <w:r w:rsidRPr="007F4F08">
        <w:rPr>
          <w:rStyle w:val="textexposedshow"/>
          <w:rFonts w:ascii="Arial" w:hAnsi="Arial" w:cs="Arial"/>
          <w:color w:val="1C1E21"/>
        </w:rPr>
        <w:t>odmah po završetku trećeg razreda</w:t>
      </w:r>
      <w:r w:rsidRPr="007F4F08">
        <w:rPr>
          <w:rFonts w:ascii="Arial" w:hAnsi="Arial" w:cs="Arial"/>
          <w:color w:val="1C1E21"/>
        </w:rPr>
        <w:br/>
      </w:r>
      <w:r w:rsidRPr="007F4F08">
        <w:rPr>
          <w:rStyle w:val="textexposedshow"/>
          <w:rFonts w:ascii="Arial" w:hAnsi="Arial" w:cs="Arial"/>
          <w:color w:val="1C1E21"/>
        </w:rPr>
        <w:t>- Nakon tri godine obrazovanja imaš „kruh u rukama“</w:t>
      </w:r>
      <w:r w:rsidRPr="007F4F08">
        <w:rPr>
          <w:rFonts w:ascii="Arial" w:hAnsi="Arial" w:cs="Arial"/>
          <w:color w:val="1C1E21"/>
        </w:rPr>
        <w:br/>
      </w:r>
      <w:r w:rsidRPr="007F4F08">
        <w:rPr>
          <w:rStyle w:val="textexposedshow"/>
          <w:rFonts w:ascii="Arial" w:hAnsi="Arial" w:cs="Arial"/>
          <w:color w:val="1C1E21"/>
        </w:rPr>
        <w:t>- Plaća je odlična</w:t>
      </w:r>
      <w:r w:rsidRPr="007F4F08">
        <w:rPr>
          <w:rFonts w:ascii="Arial" w:hAnsi="Arial" w:cs="Arial"/>
          <w:color w:val="1C1E21"/>
        </w:rPr>
        <w:br/>
      </w:r>
      <w:r w:rsidRPr="007F4F08">
        <w:rPr>
          <w:rStyle w:val="textexposedshow"/>
          <w:rFonts w:ascii="Arial" w:hAnsi="Arial" w:cs="Arial"/>
          <w:color w:val="1C1E21"/>
        </w:rPr>
        <w:t>- Možeš otvoriti vlastiti obrt</w:t>
      </w:r>
      <w:r w:rsidRPr="007F4F08">
        <w:rPr>
          <w:rFonts w:ascii="Arial" w:hAnsi="Arial" w:cs="Arial"/>
          <w:color w:val="1C1E21"/>
        </w:rPr>
        <w:br/>
      </w:r>
      <w:r w:rsidRPr="007F4F08">
        <w:rPr>
          <w:rStyle w:val="textexposedshow"/>
          <w:rFonts w:ascii="Arial" w:hAnsi="Arial" w:cs="Arial"/>
          <w:color w:val="1C1E21"/>
        </w:rPr>
        <w:t>- Nakon tri godine školovanja za vozača dobiješ kvalifikaciju, vozačku dozvolu B i C kategorije te licencu COD95</w:t>
      </w:r>
      <w:r>
        <w:rPr>
          <w:rStyle w:val="textexposedshow"/>
          <w:rFonts w:ascii="Arial" w:hAnsi="Arial" w:cs="Arial"/>
          <w:color w:val="1C1E21"/>
        </w:rPr>
        <w:br/>
        <w:t>- za upis u zanimanje vodoinstalater liječničku svjedodžbu medicine rada plaća ti Obrtnička komora</w:t>
      </w:r>
      <w:r w:rsidRPr="007F4F08">
        <w:rPr>
          <w:rFonts w:ascii="Arial" w:hAnsi="Arial" w:cs="Arial"/>
          <w:color w:val="1C1E21"/>
        </w:rPr>
        <w:br/>
      </w:r>
      <w:r w:rsidRPr="007F4F08">
        <w:rPr>
          <w:rStyle w:val="textexposedshow"/>
          <w:rFonts w:ascii="Arial" w:hAnsi="Arial" w:cs="Arial"/>
          <w:color w:val="1C1E21"/>
        </w:rPr>
        <w:t>- Možeš nastaviti obrazovanje u četvrtom razredu uz polaganje nekih razlika, u istoj ili nekoj drugoj srednjoj školi, bez financijske naknade. Tako imaš dva zanimanja: trogodišnje i četverogodišnje.</w:t>
      </w:r>
    </w:p>
    <w:p w:rsidR="00DC7193" w:rsidRDefault="007F4F08" w:rsidP="004E1C4E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b/>
          <w:color w:val="1C1E21"/>
          <w:sz w:val="28"/>
          <w:szCs w:val="28"/>
        </w:rPr>
      </w:pPr>
      <w:r w:rsidRPr="004E1C4E">
        <w:rPr>
          <w:rFonts w:ascii="Arial" w:hAnsi="Arial" w:cs="Arial"/>
          <w:b/>
          <w:color w:val="1C1E21"/>
          <w:sz w:val="28"/>
          <w:szCs w:val="28"/>
        </w:rPr>
        <w:t>Vrijedi razmisliti, jer nastavni programi za općeobrazovne predmete u četverogodišnjim tehničkim zanimanjima u rangu su gimnazijskih.</w:t>
      </w:r>
    </w:p>
    <w:p w:rsidR="00FC3C3A" w:rsidRPr="004E1C4E" w:rsidRDefault="00FC3C3A" w:rsidP="00FC3C3A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</w:rPr>
      </w:pPr>
      <w:r w:rsidRPr="004E1C4E">
        <w:rPr>
          <w:rFonts w:ascii="Arial" w:hAnsi="Arial" w:cs="Arial"/>
        </w:rPr>
        <w:t xml:space="preserve">Promotivni </w:t>
      </w:r>
      <w:proofErr w:type="spellStart"/>
      <w:r w:rsidRPr="004E1C4E">
        <w:rPr>
          <w:rFonts w:ascii="Arial" w:hAnsi="Arial" w:cs="Arial"/>
        </w:rPr>
        <w:t>filmić</w:t>
      </w:r>
      <w:proofErr w:type="spellEnd"/>
      <w:r w:rsidRPr="004E1C4E">
        <w:rPr>
          <w:rFonts w:ascii="Arial" w:hAnsi="Arial" w:cs="Arial"/>
        </w:rPr>
        <w:t xml:space="preserve"> o SŠ </w:t>
      </w:r>
      <w:proofErr w:type="spellStart"/>
      <w:r w:rsidRPr="004E1C4E">
        <w:rPr>
          <w:rFonts w:ascii="Arial" w:hAnsi="Arial" w:cs="Arial"/>
        </w:rPr>
        <w:t>Konjščina</w:t>
      </w:r>
      <w:proofErr w:type="spellEnd"/>
      <w:r w:rsidRPr="004E1C4E">
        <w:rPr>
          <w:rFonts w:ascii="Arial" w:hAnsi="Arial" w:cs="Arial"/>
        </w:rPr>
        <w:t xml:space="preserve"> nalazi se na linku:</w:t>
      </w:r>
    </w:p>
    <w:p w:rsidR="00FC3C3A" w:rsidRPr="004E1C4E" w:rsidRDefault="00FC3C3A" w:rsidP="00FC3C3A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b/>
          <w:color w:val="1C1E21"/>
          <w:sz w:val="28"/>
          <w:szCs w:val="28"/>
        </w:rPr>
      </w:pPr>
      <w:hyperlink r:id="rId6" w:history="1">
        <w:r w:rsidRPr="004E1C4E">
          <w:rPr>
            <w:rStyle w:val="Hiperveza"/>
            <w:rFonts w:ascii="Arial" w:hAnsi="Arial" w:cs="Arial"/>
          </w:rPr>
          <w:t>https://www.powtoon.com/online-presentation/cOGPITYwUen/?mode=movie</w:t>
        </w:r>
      </w:hyperlink>
      <w:bookmarkStart w:id="0" w:name="_GoBack"/>
      <w:bookmarkEnd w:id="0"/>
    </w:p>
    <w:sectPr w:rsidR="00FC3C3A" w:rsidRPr="004E1C4E" w:rsidSect="000203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7F9D"/>
    <w:multiLevelType w:val="hybridMultilevel"/>
    <w:tmpl w:val="07CEB6C0"/>
    <w:lvl w:ilvl="0" w:tplc="0CBE1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54A64"/>
    <w:multiLevelType w:val="hybridMultilevel"/>
    <w:tmpl w:val="31E8EEA2"/>
    <w:lvl w:ilvl="0" w:tplc="A70E3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08"/>
    <w:rsid w:val="00020332"/>
    <w:rsid w:val="004E1C4E"/>
    <w:rsid w:val="007F4F08"/>
    <w:rsid w:val="00DC7193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B88F"/>
  <w15:chartTrackingRefBased/>
  <w15:docId w15:val="{51AE1ADE-CD7C-423A-9670-D3B6558F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F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exposedshow">
    <w:name w:val="text_exposed_show"/>
    <w:basedOn w:val="Zadanifontodlomka"/>
    <w:rsid w:val="007F4F08"/>
  </w:style>
  <w:style w:type="character" w:styleId="Hiperveza">
    <w:name w:val="Hyperlink"/>
    <w:basedOn w:val="Zadanifontodlomka"/>
    <w:uiPriority w:val="99"/>
    <w:semiHidden/>
    <w:unhideWhenUsed/>
    <w:rsid w:val="004E1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toon.com/online-presentation/cOGPITYwUen/?mode=mov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Milojka Rataić</dc:creator>
  <cp:keywords/>
  <dc:description/>
  <cp:lastModifiedBy>Milojka Rataić</cp:lastModifiedBy>
  <cp:revision>3</cp:revision>
  <dcterms:created xsi:type="dcterms:W3CDTF">2020-07-13T10:47:00Z</dcterms:created>
  <dcterms:modified xsi:type="dcterms:W3CDTF">2020-07-13T10:48:00Z</dcterms:modified>
</cp:coreProperties>
</file>